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D7E756" w14:textId="77777777" w:rsidR="004659A2" w:rsidRDefault="00B22135">
      <w:pPr>
        <w:pStyle w:val="Body"/>
        <w:spacing w:line="360" w:lineRule="auto"/>
        <w:rPr>
          <w:rFonts w:ascii="Arial" w:eastAsia="Arial" w:hAnsi="Arial" w:cs="Arial"/>
        </w:rPr>
      </w:pPr>
      <w:r>
        <w:rPr>
          <w:rFonts w:ascii="Arial" w:hAnsi="Arial"/>
        </w:rPr>
        <w:t>Another Roadmap School - Africa Cluster</w:t>
      </w:r>
    </w:p>
    <w:p w14:paraId="7CD29785" w14:textId="77777777" w:rsidR="004659A2" w:rsidRDefault="00B22135">
      <w:pPr>
        <w:pStyle w:val="Body"/>
        <w:spacing w:line="360" w:lineRule="auto"/>
        <w:rPr>
          <w:rFonts w:ascii="Arial" w:eastAsia="Arial" w:hAnsi="Arial" w:cs="Arial"/>
          <w:sz w:val="30"/>
          <w:szCs w:val="30"/>
        </w:rPr>
      </w:pPr>
      <w:r>
        <w:rPr>
          <w:rFonts w:ascii="Arial" w:hAnsi="Arial"/>
          <w:sz w:val="30"/>
          <w:szCs w:val="30"/>
        </w:rPr>
        <w:t>Events and Activities to August 2017</w:t>
      </w:r>
    </w:p>
    <w:p w14:paraId="360BBBE2" w14:textId="77777777" w:rsidR="004659A2" w:rsidRDefault="004659A2">
      <w:pPr>
        <w:pStyle w:val="Body"/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7B339C99" w14:textId="77777777" w:rsidR="004659A2" w:rsidRDefault="00B22135">
      <w:pPr>
        <w:pStyle w:val="Body"/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The following web pages contain links to written, visual and moving image documentation. </w:t>
      </w:r>
    </w:p>
    <w:p w14:paraId="060B8F13" w14:textId="77777777" w:rsidR="004659A2" w:rsidRDefault="004659A2">
      <w:pPr>
        <w:pStyle w:val="Body"/>
        <w:pBdr>
          <w:bottom w:val="dotted" w:sz="8" w:space="0" w:color="000000"/>
        </w:pBdr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047C7830" w14:textId="77777777" w:rsidR="004659A2" w:rsidRDefault="004659A2">
      <w:pPr>
        <w:pStyle w:val="Body"/>
        <w:spacing w:line="36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361B8A54" w14:textId="77777777" w:rsidR="004659A2" w:rsidRDefault="00B22135">
      <w:pPr>
        <w:pStyle w:val="Body"/>
        <w:spacing w:line="36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SDC Working Groups:</w:t>
      </w:r>
    </w:p>
    <w:p w14:paraId="59967787" w14:textId="77777777" w:rsidR="004659A2" w:rsidRDefault="004659A2">
      <w:pPr>
        <w:pStyle w:val="Body"/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7C746D07" w14:textId="77777777" w:rsidR="004659A2" w:rsidRDefault="00B22135">
      <w:pPr>
        <w:pStyle w:val="Body"/>
        <w:spacing w:line="36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Johannesburg</w:t>
      </w:r>
    </w:p>
    <w:p w14:paraId="19879078" w14:textId="77777777" w:rsidR="004659A2" w:rsidRDefault="00B22135">
      <w:pPr>
        <w:pStyle w:val="Body"/>
        <w:spacing w:line="360" w:lineRule="auto"/>
        <w:rPr>
          <w:rFonts w:ascii="Arial" w:eastAsia="Arial" w:hAnsi="Arial" w:cs="Arial"/>
          <w:sz w:val="20"/>
          <w:szCs w:val="20"/>
        </w:rPr>
      </w:pPr>
      <w:hyperlink r:id="rId7" w:history="1">
        <w:r>
          <w:rPr>
            <w:rStyle w:val="Hyperlink0"/>
            <w:rFonts w:ascii="Arial" w:hAnsi="Arial"/>
            <w:sz w:val="20"/>
            <w:szCs w:val="20"/>
          </w:rPr>
          <w:t>http://colivre.net/johannesburg</w:t>
        </w:r>
      </w:hyperlink>
    </w:p>
    <w:p w14:paraId="00BE06DE" w14:textId="77777777" w:rsidR="004659A2" w:rsidRDefault="00B22135">
      <w:pPr>
        <w:pStyle w:val="Body"/>
        <w:spacing w:line="360" w:lineRule="auto"/>
        <w:rPr>
          <w:rFonts w:ascii="Arial" w:eastAsia="Arial" w:hAnsi="Arial" w:cs="Arial"/>
          <w:sz w:val="20"/>
          <w:szCs w:val="20"/>
        </w:rPr>
      </w:pPr>
      <w:hyperlink r:id="rId8" w:history="1">
        <w:r>
          <w:rPr>
            <w:rStyle w:val="Hyperlink0"/>
            <w:rFonts w:ascii="Arial" w:hAnsi="Arial"/>
            <w:sz w:val="20"/>
            <w:szCs w:val="20"/>
          </w:rPr>
          <w:t>http://colivre.net/another-roadmap/news/khulu-skenjani-reads-prof-keorapets</w:t>
        </w:r>
        <w:r>
          <w:rPr>
            <w:rStyle w:val="Hyperlink0"/>
            <w:rFonts w:ascii="Arial" w:hAnsi="Arial"/>
            <w:sz w:val="20"/>
            <w:szCs w:val="20"/>
          </w:rPr>
          <w:t>e-kgositsiless-1983-culture-and-resistance-in-south-africa</w:t>
        </w:r>
      </w:hyperlink>
    </w:p>
    <w:p w14:paraId="151A19C4" w14:textId="77777777" w:rsidR="004659A2" w:rsidRDefault="004659A2">
      <w:pPr>
        <w:pStyle w:val="Body"/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255B20A4" w14:textId="77777777" w:rsidR="004659A2" w:rsidRDefault="00B22135">
      <w:pPr>
        <w:pStyle w:val="Body"/>
        <w:spacing w:line="36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Lubumbashi</w:t>
      </w:r>
    </w:p>
    <w:p w14:paraId="33FFE78B" w14:textId="77777777" w:rsidR="004659A2" w:rsidRDefault="00B22135">
      <w:pPr>
        <w:pStyle w:val="Body"/>
        <w:spacing w:line="360" w:lineRule="auto"/>
        <w:rPr>
          <w:rFonts w:ascii="Arial" w:eastAsia="Arial" w:hAnsi="Arial" w:cs="Arial"/>
          <w:sz w:val="20"/>
          <w:szCs w:val="20"/>
        </w:rPr>
      </w:pPr>
      <w:hyperlink r:id="rId9" w:history="1">
        <w:r>
          <w:rPr>
            <w:rStyle w:val="Hyperlink0"/>
            <w:rFonts w:ascii="Arial" w:hAnsi="Arial"/>
            <w:sz w:val="20"/>
            <w:szCs w:val="20"/>
          </w:rPr>
          <w:t>http://colivre.net/lubumbashi-working-group</w:t>
        </w:r>
      </w:hyperlink>
    </w:p>
    <w:p w14:paraId="7B6284EA" w14:textId="77777777" w:rsidR="004659A2" w:rsidRDefault="00B22135">
      <w:pPr>
        <w:pStyle w:val="Body"/>
        <w:spacing w:line="360" w:lineRule="auto"/>
        <w:rPr>
          <w:rFonts w:ascii="Arial" w:eastAsia="Arial" w:hAnsi="Arial" w:cs="Arial"/>
          <w:sz w:val="20"/>
          <w:szCs w:val="20"/>
        </w:rPr>
      </w:pPr>
      <w:hyperlink r:id="rId10" w:history="1">
        <w:r>
          <w:rPr>
            <w:rStyle w:val="Hyperlink0"/>
            <w:rFonts w:ascii="Arial" w:hAnsi="Arial"/>
            <w:sz w:val="20"/>
            <w:szCs w:val="20"/>
          </w:rPr>
          <w:t>http://colivre.net/lubumbashi-working-group/blog/lubumbashi-working-group</w:t>
        </w:r>
      </w:hyperlink>
    </w:p>
    <w:p w14:paraId="0D91FD29" w14:textId="77777777" w:rsidR="004659A2" w:rsidRDefault="00B22135">
      <w:pPr>
        <w:pStyle w:val="Body"/>
        <w:spacing w:line="360" w:lineRule="auto"/>
        <w:rPr>
          <w:rFonts w:ascii="Arial" w:eastAsia="Arial" w:hAnsi="Arial" w:cs="Arial"/>
          <w:sz w:val="20"/>
          <w:szCs w:val="20"/>
        </w:rPr>
      </w:pPr>
      <w:hyperlink r:id="rId11" w:history="1">
        <w:r>
          <w:rPr>
            <w:rStyle w:val="Hyperlink0"/>
            <w:rFonts w:ascii="Arial" w:hAnsi="Arial"/>
            <w:sz w:val="20"/>
            <w:szCs w:val="20"/>
          </w:rPr>
          <w:t>http://colivre.net/lubumbashi-working-group/blog/replay-1970</w:t>
        </w:r>
      </w:hyperlink>
    </w:p>
    <w:p w14:paraId="34A9B83B" w14:textId="77777777" w:rsidR="004659A2" w:rsidRDefault="004659A2">
      <w:pPr>
        <w:pStyle w:val="Body"/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6E0D7AF5" w14:textId="77777777" w:rsidR="004659A2" w:rsidRDefault="00B22135">
      <w:pPr>
        <w:pStyle w:val="Body"/>
        <w:spacing w:line="36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Maseru</w:t>
      </w:r>
    </w:p>
    <w:p w14:paraId="16330CCE" w14:textId="77777777" w:rsidR="004659A2" w:rsidRDefault="00B22135">
      <w:pPr>
        <w:pStyle w:val="Body"/>
        <w:spacing w:line="360" w:lineRule="auto"/>
        <w:rPr>
          <w:rFonts w:ascii="Arial" w:eastAsia="Arial" w:hAnsi="Arial" w:cs="Arial"/>
          <w:sz w:val="20"/>
          <w:szCs w:val="20"/>
        </w:rPr>
      </w:pPr>
      <w:hyperlink r:id="rId12" w:history="1">
        <w:r>
          <w:rPr>
            <w:rStyle w:val="Hyperlink0"/>
            <w:rFonts w:ascii="Arial" w:hAnsi="Arial"/>
            <w:sz w:val="20"/>
            <w:szCs w:val="20"/>
          </w:rPr>
          <w:t>http://colivre.net/maseru</w:t>
        </w:r>
      </w:hyperlink>
    </w:p>
    <w:p w14:paraId="3F7F01CB" w14:textId="77777777" w:rsidR="004659A2" w:rsidRDefault="00B22135">
      <w:pPr>
        <w:pStyle w:val="Body"/>
        <w:spacing w:line="360" w:lineRule="auto"/>
        <w:rPr>
          <w:rFonts w:ascii="Arial" w:eastAsia="Arial" w:hAnsi="Arial" w:cs="Arial"/>
          <w:sz w:val="20"/>
          <w:szCs w:val="20"/>
        </w:rPr>
      </w:pPr>
      <w:hyperlink r:id="rId13" w:history="1">
        <w:r>
          <w:rPr>
            <w:rStyle w:val="Hyperlink0"/>
            <w:rFonts w:ascii="Arial" w:hAnsi="Arial"/>
            <w:sz w:val="20"/>
            <w:szCs w:val="20"/>
          </w:rPr>
          <w:t>http://colivre.net/africa-cluster/blog/language-literacy-as-an-agent-for-creativityarts-education.-phase-2</w:t>
        </w:r>
      </w:hyperlink>
    </w:p>
    <w:p w14:paraId="0674A31D" w14:textId="77777777" w:rsidR="004659A2" w:rsidRDefault="004659A2">
      <w:pPr>
        <w:pStyle w:val="Body"/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43A24542" w14:textId="77777777" w:rsidR="004659A2" w:rsidRDefault="00B22135">
      <w:pPr>
        <w:pStyle w:val="Body"/>
        <w:spacing w:line="36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Another Roadmap Africa Cluster Facebook Page</w:t>
      </w:r>
    </w:p>
    <w:p w14:paraId="4347D7E2" w14:textId="77777777" w:rsidR="004659A2" w:rsidRDefault="00B22135">
      <w:pPr>
        <w:pStyle w:val="Body"/>
        <w:spacing w:line="360" w:lineRule="auto"/>
        <w:rPr>
          <w:rFonts w:ascii="Arial" w:eastAsia="Arial" w:hAnsi="Arial" w:cs="Arial"/>
          <w:sz w:val="20"/>
          <w:szCs w:val="20"/>
        </w:rPr>
      </w:pPr>
      <w:hyperlink r:id="rId14" w:history="1">
        <w:r>
          <w:rPr>
            <w:rStyle w:val="Hyperlink0"/>
            <w:rFonts w:ascii="Arial" w:hAnsi="Arial"/>
            <w:sz w:val="20"/>
            <w:szCs w:val="20"/>
          </w:rPr>
          <w:t>https://www.facebook.com/anotherro</w:t>
        </w:r>
        <w:r>
          <w:rPr>
            <w:rStyle w:val="Hyperlink0"/>
            <w:rFonts w:ascii="Arial" w:hAnsi="Arial"/>
            <w:sz w:val="20"/>
            <w:szCs w:val="20"/>
          </w:rPr>
          <w:t>admapafricacluster/</w:t>
        </w:r>
      </w:hyperlink>
    </w:p>
    <w:p w14:paraId="3631C9F3" w14:textId="77777777" w:rsidR="004659A2" w:rsidRDefault="004659A2">
      <w:pPr>
        <w:pStyle w:val="Body"/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2F1D48BE" w14:textId="77777777" w:rsidR="004659A2" w:rsidRDefault="004659A2">
      <w:pPr>
        <w:pStyle w:val="Body"/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117C7638" w14:textId="77777777" w:rsidR="004659A2" w:rsidRDefault="004659A2">
      <w:pPr>
        <w:pStyle w:val="Body"/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6ED009F9" w14:textId="77777777" w:rsidR="004659A2" w:rsidRDefault="00B22135">
      <w:pPr>
        <w:pStyle w:val="Body"/>
        <w:spacing w:line="360" w:lineRule="auto"/>
      </w:pPr>
      <w:r>
        <w:rPr>
          <w:rFonts w:ascii="Arial Unicode MS" w:hAnsi="Arial Unicode MS"/>
          <w:sz w:val="20"/>
          <w:szCs w:val="20"/>
        </w:rPr>
        <w:br w:type="page"/>
      </w:r>
    </w:p>
    <w:p w14:paraId="3E1B882C" w14:textId="77777777" w:rsidR="004659A2" w:rsidRDefault="00B22135">
      <w:pPr>
        <w:pStyle w:val="Body"/>
        <w:spacing w:line="36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lastRenderedPageBreak/>
        <w:t>July 2015</w:t>
      </w:r>
    </w:p>
    <w:p w14:paraId="4143DD6C" w14:textId="77777777" w:rsidR="004659A2" w:rsidRDefault="00B22135">
      <w:pPr>
        <w:pStyle w:val="Body"/>
        <w:spacing w:line="36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 xml:space="preserve">Inaugural Meeting hosted by the </w:t>
      </w:r>
      <w:proofErr w:type="spellStart"/>
      <w:r>
        <w:rPr>
          <w:rFonts w:ascii="Arial" w:hAnsi="Arial"/>
          <w:b/>
          <w:bCs/>
          <w:sz w:val="20"/>
          <w:szCs w:val="20"/>
        </w:rPr>
        <w:t>Nagenda</w:t>
      </w:r>
      <w:proofErr w:type="spellEnd"/>
      <w:r>
        <w:rPr>
          <w:rFonts w:ascii="Arial" w:hAnsi="Arial"/>
          <w:b/>
          <w:bCs/>
          <w:sz w:val="20"/>
          <w:szCs w:val="20"/>
        </w:rPr>
        <w:t xml:space="preserve"> International Academy of Art &amp; Design, </w:t>
      </w:r>
      <w:proofErr w:type="spellStart"/>
      <w:r>
        <w:rPr>
          <w:rFonts w:ascii="Arial" w:hAnsi="Arial"/>
          <w:b/>
          <w:bCs/>
          <w:sz w:val="20"/>
          <w:szCs w:val="20"/>
        </w:rPr>
        <w:t>Namulanda</w:t>
      </w:r>
      <w:proofErr w:type="spellEnd"/>
      <w:r>
        <w:rPr>
          <w:rFonts w:ascii="Arial" w:hAnsi="Arial"/>
          <w:b/>
          <w:bCs/>
          <w:sz w:val="20"/>
          <w:szCs w:val="20"/>
        </w:rPr>
        <w:t>, Uganda</w:t>
      </w:r>
      <w:r>
        <w:rPr>
          <w:rFonts w:ascii="Arial" w:eastAsia="Arial" w:hAnsi="Arial" w:cs="Arial"/>
          <w:b/>
          <w:bCs/>
          <w:noProof/>
          <w:sz w:val="20"/>
          <w:szCs w:val="20"/>
        </w:rPr>
        <w:drawing>
          <wp:anchor distT="152400" distB="152400" distL="152400" distR="152400" simplePos="0" relativeHeight="251659264" behindDoc="0" locked="0" layoutInCell="1" allowOverlap="1" wp14:anchorId="4739CB06" wp14:editId="0F2E8E75">
            <wp:simplePos x="0" y="0"/>
            <wp:positionH relativeFrom="margin">
              <wp:posOffset>-6349</wp:posOffset>
            </wp:positionH>
            <wp:positionV relativeFrom="line">
              <wp:posOffset>168644</wp:posOffset>
            </wp:positionV>
            <wp:extent cx="5731257" cy="3819905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14883701_1154671201234593_8097359509115042634_o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57" cy="38199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3923F1D" w14:textId="77777777" w:rsidR="004659A2" w:rsidRDefault="00B22135">
      <w:pPr>
        <w:pStyle w:val="Body"/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Photo: Christian </w:t>
      </w:r>
      <w:proofErr w:type="spellStart"/>
      <w:r>
        <w:rPr>
          <w:rFonts w:ascii="Arial" w:hAnsi="Arial"/>
          <w:sz w:val="20"/>
          <w:szCs w:val="20"/>
        </w:rPr>
        <w:t>Nyampeta</w:t>
      </w:r>
      <w:proofErr w:type="spellEnd"/>
      <w:r>
        <w:rPr>
          <w:rFonts w:ascii="Arial" w:hAnsi="Arial"/>
          <w:sz w:val="20"/>
          <w:szCs w:val="20"/>
        </w:rPr>
        <w:t>, 2015</w:t>
      </w:r>
    </w:p>
    <w:p w14:paraId="7C8C354A" w14:textId="77777777" w:rsidR="004659A2" w:rsidRDefault="004659A2">
      <w:pPr>
        <w:pStyle w:val="Body"/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29E55E75" w14:textId="77777777" w:rsidR="004659A2" w:rsidRDefault="00B22135">
      <w:pPr>
        <w:pStyle w:val="Body"/>
        <w:spacing w:line="360" w:lineRule="auto"/>
        <w:rPr>
          <w:rFonts w:ascii="Arial" w:eastAsia="Arial" w:hAnsi="Arial" w:cs="Arial"/>
          <w:sz w:val="20"/>
          <w:szCs w:val="20"/>
        </w:rPr>
      </w:pPr>
      <w:hyperlink r:id="rId16" w:history="1">
        <w:r>
          <w:rPr>
            <w:rStyle w:val="Hyperlink1"/>
            <w:rFonts w:ascii="Arial" w:hAnsi="Arial"/>
          </w:rPr>
          <w:t>http://colivre.net/africa-cluster/blog/another-roadmap-africa-cluster</w:t>
        </w:r>
      </w:hyperlink>
    </w:p>
    <w:p w14:paraId="5F656AAB" w14:textId="77777777" w:rsidR="004659A2" w:rsidRDefault="00B22135">
      <w:pPr>
        <w:pStyle w:val="Body"/>
        <w:spacing w:line="360" w:lineRule="auto"/>
        <w:rPr>
          <w:rFonts w:ascii="Arial" w:eastAsia="Arial" w:hAnsi="Arial" w:cs="Arial"/>
          <w:sz w:val="20"/>
          <w:szCs w:val="20"/>
        </w:rPr>
      </w:pPr>
      <w:hyperlink r:id="rId17" w:history="1">
        <w:r>
          <w:rPr>
            <w:rStyle w:val="Hyperlink1"/>
            <w:rFonts w:ascii="Arial" w:hAnsi="Arial"/>
          </w:rPr>
          <w:t>http://colivre.net/africa-cluster/blog/inaugural-meeting-of-the-another-roadmap-africa-cluster</w:t>
        </w:r>
      </w:hyperlink>
    </w:p>
    <w:p w14:paraId="50BA1CDA" w14:textId="77777777" w:rsidR="004659A2" w:rsidRDefault="004659A2">
      <w:pPr>
        <w:pStyle w:val="Body"/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0EF1C545" w14:textId="77777777" w:rsidR="004659A2" w:rsidRDefault="00B22135">
      <w:pPr>
        <w:pStyle w:val="Body"/>
        <w:spacing w:line="360" w:lineRule="auto"/>
      </w:pPr>
      <w:r>
        <w:rPr>
          <w:rFonts w:ascii="Arial Unicode MS" w:hAnsi="Arial Unicode MS"/>
          <w:sz w:val="20"/>
          <w:szCs w:val="20"/>
        </w:rPr>
        <w:br w:type="page"/>
      </w:r>
    </w:p>
    <w:p w14:paraId="6C299505" w14:textId="77777777" w:rsidR="004659A2" w:rsidRDefault="00B22135">
      <w:pPr>
        <w:pStyle w:val="Body"/>
        <w:spacing w:line="36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lastRenderedPageBreak/>
        <w:t>October 2015</w:t>
      </w:r>
    </w:p>
    <w:p w14:paraId="1246E06C" w14:textId="77777777" w:rsidR="004659A2" w:rsidRDefault="00B22135">
      <w:pPr>
        <w:pStyle w:val="Body"/>
        <w:spacing w:line="36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The first international meeting of the Another Roadmap School in Madrid, Spain</w:t>
      </w:r>
      <w:r>
        <w:rPr>
          <w:rFonts w:ascii="Arial" w:eastAsia="Arial" w:hAnsi="Arial" w:cs="Arial"/>
          <w:b/>
          <w:bCs/>
          <w:noProof/>
          <w:sz w:val="20"/>
          <w:szCs w:val="20"/>
        </w:rPr>
        <w:drawing>
          <wp:anchor distT="152400" distB="152400" distL="152400" distR="152400" simplePos="0" relativeHeight="251661312" behindDoc="0" locked="0" layoutInCell="1" allowOverlap="1" wp14:anchorId="081BD9DA" wp14:editId="2F812E47">
            <wp:simplePos x="0" y="0"/>
            <wp:positionH relativeFrom="margin">
              <wp:posOffset>-6349</wp:posOffset>
            </wp:positionH>
            <wp:positionV relativeFrom="line">
              <wp:posOffset>178607</wp:posOffset>
            </wp:positionV>
            <wp:extent cx="5731257" cy="4298443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MadridGroupPhoto2015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57" cy="42984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41C4F99" w14:textId="77777777" w:rsidR="004659A2" w:rsidRDefault="00B22135">
      <w:pPr>
        <w:pStyle w:val="Body"/>
        <w:spacing w:line="360" w:lineRule="auto"/>
        <w:rPr>
          <w:rFonts w:ascii="Arial" w:eastAsia="Arial" w:hAnsi="Arial" w:cs="Arial"/>
          <w:sz w:val="20"/>
          <w:szCs w:val="20"/>
        </w:rPr>
      </w:pPr>
      <w:hyperlink r:id="rId19" w:history="1">
        <w:r>
          <w:rPr>
            <w:rStyle w:val="Hyperlink1"/>
            <w:rFonts w:ascii="Arial" w:hAnsi="Arial"/>
          </w:rPr>
          <w:t>http://colivre.net/africa-cluster/blog/public-presentations-in-madrid</w:t>
        </w:r>
      </w:hyperlink>
      <w:r>
        <w:rPr>
          <w:rFonts w:ascii="Arial" w:hAnsi="Arial"/>
          <w:sz w:val="20"/>
          <w:szCs w:val="20"/>
        </w:rPr>
        <w:t xml:space="preserve"> (VIDEO)</w:t>
      </w:r>
    </w:p>
    <w:p w14:paraId="0D267B8C" w14:textId="77777777" w:rsidR="004659A2" w:rsidRDefault="00B22135">
      <w:pPr>
        <w:pStyle w:val="Body"/>
        <w:spacing w:line="360" w:lineRule="auto"/>
        <w:rPr>
          <w:rFonts w:ascii="Arial" w:eastAsia="Arial" w:hAnsi="Arial" w:cs="Arial"/>
          <w:sz w:val="20"/>
          <w:szCs w:val="20"/>
        </w:rPr>
      </w:pPr>
      <w:hyperlink r:id="rId20" w:history="1">
        <w:r>
          <w:rPr>
            <w:rStyle w:val="Hyperlink1"/>
            <w:rFonts w:ascii="Arial" w:hAnsi="Arial"/>
          </w:rPr>
          <w:t>http://colivre.net/another-roadmap/news/international-meeting-in-madrid</w:t>
        </w:r>
      </w:hyperlink>
    </w:p>
    <w:p w14:paraId="185E70F8" w14:textId="77777777" w:rsidR="004659A2" w:rsidRDefault="004659A2">
      <w:pPr>
        <w:pStyle w:val="Body"/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7A209C07" w14:textId="77777777" w:rsidR="004659A2" w:rsidRDefault="00B22135">
      <w:pPr>
        <w:pStyle w:val="Body"/>
        <w:spacing w:line="360" w:lineRule="auto"/>
      </w:pPr>
      <w:r>
        <w:rPr>
          <w:rFonts w:ascii="Arial Unicode MS" w:hAnsi="Arial Unicode MS"/>
          <w:sz w:val="20"/>
          <w:szCs w:val="20"/>
        </w:rPr>
        <w:br w:type="page"/>
      </w:r>
    </w:p>
    <w:p w14:paraId="500EB2C0" w14:textId="77777777" w:rsidR="004659A2" w:rsidRDefault="00B22135">
      <w:pPr>
        <w:pStyle w:val="Body"/>
        <w:spacing w:line="36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lastRenderedPageBreak/>
        <w:t>October 2016</w:t>
      </w:r>
    </w:p>
    <w:p w14:paraId="5EEC537A" w14:textId="77777777" w:rsidR="004659A2" w:rsidRDefault="00B22135">
      <w:pPr>
        <w:pStyle w:val="Body"/>
        <w:spacing w:line="36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 xml:space="preserve">Joint meeting of the Intertwining Hi/stories and Africa Clusters hosted by the 32nd </w:t>
      </w:r>
      <w:proofErr w:type="spellStart"/>
      <w:r>
        <w:rPr>
          <w:rFonts w:ascii="Arial" w:hAnsi="Arial"/>
          <w:b/>
          <w:bCs/>
          <w:sz w:val="20"/>
          <w:szCs w:val="20"/>
        </w:rPr>
        <w:t>Bienal</w:t>
      </w:r>
      <w:proofErr w:type="spellEnd"/>
      <w:r>
        <w:rPr>
          <w:rFonts w:ascii="Arial" w:hAnsi="Arial"/>
          <w:b/>
          <w:bCs/>
          <w:sz w:val="20"/>
          <w:szCs w:val="20"/>
        </w:rPr>
        <w:t xml:space="preserve"> de S</w:t>
      </w:r>
      <w:r>
        <w:rPr>
          <w:rFonts w:ascii="Arial" w:hAnsi="Arial"/>
          <w:b/>
          <w:bCs/>
          <w:sz w:val="20"/>
          <w:szCs w:val="20"/>
          <w:lang w:val="pt-PT"/>
        </w:rPr>
        <w:t>ã</w:t>
      </w:r>
      <w:r>
        <w:rPr>
          <w:rFonts w:ascii="Arial" w:hAnsi="Arial"/>
          <w:b/>
          <w:bCs/>
          <w:sz w:val="20"/>
          <w:szCs w:val="20"/>
          <w:lang w:val="pt-PT"/>
        </w:rPr>
        <w:t xml:space="preserve">o Paulo </w:t>
      </w:r>
      <w:r>
        <w:rPr>
          <w:rFonts w:ascii="Arial" w:hAnsi="Arial"/>
          <w:b/>
          <w:bCs/>
          <w:sz w:val="20"/>
          <w:szCs w:val="20"/>
        </w:rPr>
        <w:t xml:space="preserve">– </w:t>
      </w:r>
      <w:r>
        <w:rPr>
          <w:rFonts w:ascii="Arial" w:hAnsi="Arial"/>
          <w:b/>
          <w:bCs/>
          <w:sz w:val="20"/>
          <w:szCs w:val="20"/>
          <w:lang w:val="de-DE"/>
        </w:rPr>
        <w:t>INCERTEZA VIVA</w:t>
      </w:r>
      <w:r>
        <w:rPr>
          <w:rFonts w:ascii="Arial" w:hAnsi="Arial"/>
          <w:b/>
          <w:bCs/>
          <w:sz w:val="20"/>
          <w:szCs w:val="20"/>
        </w:rPr>
        <w:t>, S</w:t>
      </w:r>
      <w:r>
        <w:rPr>
          <w:rFonts w:ascii="Arial" w:hAnsi="Arial"/>
          <w:b/>
          <w:bCs/>
          <w:sz w:val="20"/>
          <w:szCs w:val="20"/>
        </w:rPr>
        <w:t>ã</w:t>
      </w:r>
      <w:r>
        <w:rPr>
          <w:rFonts w:ascii="Arial" w:hAnsi="Arial"/>
          <w:b/>
          <w:bCs/>
          <w:sz w:val="20"/>
          <w:szCs w:val="20"/>
        </w:rPr>
        <w:t>o Paolo, Brazil</w:t>
      </w:r>
      <w:r>
        <w:rPr>
          <w:rFonts w:ascii="Arial" w:eastAsia="Arial" w:hAnsi="Arial" w:cs="Arial"/>
          <w:b/>
          <w:bCs/>
          <w:noProof/>
          <w:sz w:val="20"/>
          <w:szCs w:val="20"/>
        </w:rPr>
        <w:drawing>
          <wp:anchor distT="152400" distB="152400" distL="152400" distR="152400" simplePos="0" relativeHeight="251660288" behindDoc="0" locked="0" layoutInCell="1" allowOverlap="1" wp14:anchorId="09D92879" wp14:editId="6AF252CA">
            <wp:simplePos x="0" y="0"/>
            <wp:positionH relativeFrom="margin">
              <wp:posOffset>-6349</wp:posOffset>
            </wp:positionH>
            <wp:positionV relativeFrom="line">
              <wp:posOffset>148655</wp:posOffset>
            </wp:positionV>
            <wp:extent cx="5731257" cy="3825502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17017181_1277771245591254_3941159535605085995_o.jp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57" cy="38255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B4B6675" w14:textId="77777777" w:rsidR="004659A2" w:rsidRDefault="00B22135">
      <w:pPr>
        <w:pStyle w:val="Body"/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Photo: Christian </w:t>
      </w:r>
      <w:proofErr w:type="spellStart"/>
      <w:r>
        <w:rPr>
          <w:rFonts w:ascii="Arial" w:hAnsi="Arial"/>
          <w:sz w:val="20"/>
          <w:szCs w:val="20"/>
        </w:rPr>
        <w:t>Nyampeta</w:t>
      </w:r>
      <w:proofErr w:type="spellEnd"/>
      <w:r>
        <w:rPr>
          <w:rFonts w:ascii="Arial" w:hAnsi="Arial"/>
          <w:sz w:val="20"/>
          <w:szCs w:val="20"/>
        </w:rPr>
        <w:t>, 2016</w:t>
      </w:r>
    </w:p>
    <w:p w14:paraId="06A66901" w14:textId="77777777" w:rsidR="004659A2" w:rsidRDefault="004659A2">
      <w:pPr>
        <w:pStyle w:val="Body"/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3916FE51" w14:textId="77777777" w:rsidR="004659A2" w:rsidRDefault="00B22135">
      <w:pPr>
        <w:pStyle w:val="Body"/>
        <w:spacing w:line="360" w:lineRule="auto"/>
        <w:rPr>
          <w:rFonts w:ascii="Arial" w:eastAsia="Arial" w:hAnsi="Arial" w:cs="Arial"/>
          <w:sz w:val="20"/>
          <w:szCs w:val="20"/>
        </w:rPr>
      </w:pPr>
      <w:hyperlink r:id="rId22" w:history="1">
        <w:r>
          <w:rPr>
            <w:rStyle w:val="Hyperlink1"/>
            <w:rFonts w:ascii="Arial" w:hAnsi="Arial"/>
          </w:rPr>
          <w:t>http://colivre.net/another-roadmap/news/activities-between-october-24-and-29-at-the-space-cozinha-in-the-bienal-pavilion-sao-</w:t>
        </w:r>
        <w:r>
          <w:rPr>
            <w:rStyle w:val="Hyperlink1"/>
            <w:rFonts w:ascii="Arial" w:hAnsi="Arial"/>
          </w:rPr>
          <w:t>paulo</w:t>
        </w:r>
      </w:hyperlink>
    </w:p>
    <w:p w14:paraId="422730AF" w14:textId="77777777" w:rsidR="004659A2" w:rsidRDefault="00B22135">
      <w:pPr>
        <w:pStyle w:val="Body"/>
        <w:spacing w:line="360" w:lineRule="auto"/>
        <w:rPr>
          <w:rFonts w:ascii="Arial" w:eastAsia="Arial" w:hAnsi="Arial" w:cs="Arial"/>
          <w:sz w:val="20"/>
          <w:szCs w:val="20"/>
        </w:rPr>
      </w:pPr>
      <w:hyperlink r:id="rId23" w:history="1">
        <w:r>
          <w:rPr>
            <w:rStyle w:val="Hyperlink0"/>
            <w:rFonts w:ascii="Arial" w:hAnsi="Arial"/>
            <w:sz w:val="20"/>
            <w:szCs w:val="20"/>
          </w:rPr>
          <w:t>http://colivre.net/africa-cluster/blog/the-visit-a-memoir-of-africa-cluster-colloquium-2-sao-paolo-october-2015</w:t>
        </w:r>
      </w:hyperlink>
      <w:r>
        <w:rPr>
          <w:rFonts w:ascii="Arial" w:hAnsi="Arial"/>
          <w:sz w:val="20"/>
          <w:szCs w:val="20"/>
        </w:rPr>
        <w:t xml:space="preserve"> (VIDEO F</w:t>
      </w:r>
      <w:r>
        <w:rPr>
          <w:rFonts w:ascii="Arial" w:hAnsi="Arial"/>
          <w:sz w:val="20"/>
          <w:szCs w:val="20"/>
        </w:rPr>
        <w:t>ORTHCOMING)</w:t>
      </w:r>
    </w:p>
    <w:p w14:paraId="74837972" w14:textId="77777777" w:rsidR="004659A2" w:rsidRDefault="004659A2">
      <w:pPr>
        <w:pStyle w:val="Body"/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72D6FC61" w14:textId="77777777" w:rsidR="004659A2" w:rsidRDefault="004659A2">
      <w:pPr>
        <w:pStyle w:val="Body"/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3C9CF9B8" w14:textId="77777777" w:rsidR="004659A2" w:rsidRDefault="00B22135">
      <w:pPr>
        <w:pStyle w:val="Body"/>
        <w:spacing w:line="360" w:lineRule="auto"/>
      </w:pPr>
      <w:r>
        <w:rPr>
          <w:rFonts w:ascii="Arial Unicode MS" w:hAnsi="Arial Unicode MS"/>
          <w:sz w:val="20"/>
          <w:szCs w:val="20"/>
        </w:rPr>
        <w:br w:type="page"/>
      </w:r>
    </w:p>
    <w:p w14:paraId="6D24D1A5" w14:textId="77777777" w:rsidR="004659A2" w:rsidRDefault="00B22135">
      <w:pPr>
        <w:pStyle w:val="Body"/>
        <w:spacing w:line="36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April 2017</w:t>
      </w:r>
    </w:p>
    <w:p w14:paraId="388BA3EC" w14:textId="77777777" w:rsidR="004659A2" w:rsidRDefault="00B22135">
      <w:pPr>
        <w:pStyle w:val="Body"/>
        <w:spacing w:line="36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 xml:space="preserve">2nd Colloquium of the Another Roadmap Africa Cluster hosted by </w:t>
      </w:r>
      <w:proofErr w:type="spellStart"/>
      <w:r>
        <w:rPr>
          <w:rFonts w:ascii="Arial" w:hAnsi="Arial"/>
          <w:b/>
          <w:bCs/>
          <w:sz w:val="20"/>
          <w:szCs w:val="20"/>
        </w:rPr>
        <w:t>Keleketla</w:t>
      </w:r>
      <w:proofErr w:type="spellEnd"/>
      <w:r>
        <w:rPr>
          <w:rFonts w:ascii="Arial" w:hAnsi="Arial"/>
          <w:b/>
          <w:bCs/>
          <w:sz w:val="20"/>
          <w:szCs w:val="20"/>
        </w:rPr>
        <w:t xml:space="preserve">! Library and the </w:t>
      </w:r>
      <w:r>
        <w:rPr>
          <w:rFonts w:ascii="Arial" w:hAnsi="Arial"/>
          <w:b/>
          <w:bCs/>
          <w:sz w:val="20"/>
          <w:szCs w:val="20"/>
        </w:rPr>
        <w:t>Wits School of Art, Johannesburg, South Africa</w:t>
      </w:r>
    </w:p>
    <w:p w14:paraId="601C6DAC" w14:textId="77777777" w:rsidR="004659A2" w:rsidRDefault="004659A2">
      <w:pPr>
        <w:pStyle w:val="Body"/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3DA850A0" w14:textId="77777777" w:rsidR="004659A2" w:rsidRDefault="004659A2">
      <w:pPr>
        <w:pStyle w:val="Body"/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7D29EE9A" w14:textId="77777777" w:rsidR="004659A2" w:rsidRDefault="00B22135">
      <w:pPr>
        <w:pStyle w:val="Body"/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sz w:val="20"/>
          <w:szCs w:val="20"/>
        </w:rPr>
        <w:drawing>
          <wp:anchor distT="152400" distB="152400" distL="152400" distR="152400" simplePos="0" relativeHeight="251663360" behindDoc="0" locked="0" layoutInCell="1" allowOverlap="1" wp14:anchorId="6D5F0F5C" wp14:editId="72DD1F8D">
            <wp:simplePos x="0" y="0"/>
            <wp:positionH relativeFrom="margin">
              <wp:posOffset>114300</wp:posOffset>
            </wp:positionH>
            <wp:positionV relativeFrom="line">
              <wp:posOffset>4048125</wp:posOffset>
            </wp:positionV>
            <wp:extent cx="5264150" cy="3947795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17861641_10154470964624142_4846186138369737786_n.jp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77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noProof/>
          <w:sz w:val="20"/>
          <w:szCs w:val="20"/>
        </w:rPr>
        <w:drawing>
          <wp:anchor distT="152400" distB="152400" distL="152400" distR="152400" simplePos="0" relativeHeight="251662336" behindDoc="0" locked="0" layoutInCell="1" allowOverlap="1" wp14:anchorId="28104A0D" wp14:editId="13F5A8DF">
            <wp:simplePos x="0" y="0"/>
            <wp:positionH relativeFrom="margin">
              <wp:posOffset>114300</wp:posOffset>
            </wp:positionH>
            <wp:positionV relativeFrom="line">
              <wp:posOffset>47625</wp:posOffset>
            </wp:positionV>
            <wp:extent cx="5257800" cy="3943350"/>
            <wp:effectExtent l="0" t="0" r="0" b="0"/>
            <wp:wrapTight wrapText="bothSides">
              <wp:wrapPolygon edited="0">
                <wp:start x="0" y="0"/>
                <wp:lineTo x="0" y="21426"/>
                <wp:lineTo x="21496" y="21426"/>
                <wp:lineTo x="21496" y="0"/>
                <wp:lineTo x="0" y="0"/>
              </wp:wrapPolygon>
            </wp:wrapTight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17861500_10154470962569142_1771488388298665706_n.jp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B37A0A" w14:textId="77777777" w:rsidR="00B22135" w:rsidRDefault="00B22135">
      <w:pPr>
        <w:pStyle w:val="Body"/>
        <w:spacing w:line="360" w:lineRule="auto"/>
        <w:rPr>
          <w:rStyle w:val="Hyperlink0"/>
        </w:rPr>
      </w:pPr>
    </w:p>
    <w:p w14:paraId="1C5DA149" w14:textId="77777777" w:rsidR="00B22135" w:rsidRDefault="00B22135">
      <w:pPr>
        <w:pStyle w:val="Body"/>
        <w:spacing w:line="360" w:lineRule="auto"/>
        <w:rPr>
          <w:rStyle w:val="Hyperlink0"/>
        </w:rPr>
      </w:pPr>
    </w:p>
    <w:p w14:paraId="4F012437" w14:textId="77777777" w:rsidR="00B22135" w:rsidRDefault="00B22135">
      <w:pPr>
        <w:pStyle w:val="Body"/>
        <w:spacing w:line="360" w:lineRule="auto"/>
        <w:rPr>
          <w:rStyle w:val="Hyperlink0"/>
        </w:rPr>
      </w:pPr>
    </w:p>
    <w:p w14:paraId="79D742BF" w14:textId="77777777" w:rsidR="00B22135" w:rsidRDefault="00B22135">
      <w:pPr>
        <w:pStyle w:val="Body"/>
        <w:spacing w:line="360" w:lineRule="auto"/>
        <w:rPr>
          <w:rStyle w:val="Hyperlink0"/>
        </w:rPr>
      </w:pPr>
    </w:p>
    <w:p w14:paraId="52288163" w14:textId="77777777" w:rsidR="00B22135" w:rsidRDefault="00B22135">
      <w:pPr>
        <w:pStyle w:val="Body"/>
        <w:spacing w:line="360" w:lineRule="auto"/>
        <w:rPr>
          <w:rStyle w:val="Hyperlink0"/>
        </w:rPr>
      </w:pPr>
    </w:p>
    <w:p w14:paraId="76F8914C" w14:textId="77777777" w:rsidR="00B22135" w:rsidRDefault="00B22135">
      <w:pPr>
        <w:pStyle w:val="Body"/>
        <w:spacing w:line="360" w:lineRule="auto"/>
        <w:rPr>
          <w:rStyle w:val="Hyperlink0"/>
        </w:rPr>
      </w:pPr>
    </w:p>
    <w:p w14:paraId="38EB04C0" w14:textId="77777777" w:rsidR="00B22135" w:rsidRDefault="00B22135">
      <w:pPr>
        <w:pStyle w:val="Body"/>
        <w:spacing w:line="360" w:lineRule="auto"/>
        <w:rPr>
          <w:rStyle w:val="Hyperlink0"/>
        </w:rPr>
      </w:pPr>
    </w:p>
    <w:p w14:paraId="2B220235" w14:textId="77777777" w:rsidR="00B22135" w:rsidRDefault="00B22135">
      <w:pPr>
        <w:pStyle w:val="Body"/>
        <w:spacing w:line="360" w:lineRule="auto"/>
        <w:rPr>
          <w:rStyle w:val="Hyperlink0"/>
        </w:rPr>
      </w:pPr>
    </w:p>
    <w:p w14:paraId="52BB7788" w14:textId="77777777" w:rsidR="00B22135" w:rsidRDefault="00B22135">
      <w:pPr>
        <w:pStyle w:val="Body"/>
        <w:spacing w:line="360" w:lineRule="auto"/>
        <w:rPr>
          <w:rStyle w:val="Hyperlink0"/>
        </w:rPr>
      </w:pPr>
    </w:p>
    <w:p w14:paraId="7CE572CC" w14:textId="77777777" w:rsidR="00B22135" w:rsidRDefault="00B22135">
      <w:pPr>
        <w:pStyle w:val="Body"/>
        <w:spacing w:line="360" w:lineRule="auto"/>
        <w:rPr>
          <w:rStyle w:val="Hyperlink0"/>
        </w:rPr>
      </w:pPr>
    </w:p>
    <w:p w14:paraId="0971E683" w14:textId="77777777" w:rsidR="00B22135" w:rsidRDefault="00B22135">
      <w:pPr>
        <w:pStyle w:val="Body"/>
        <w:spacing w:line="360" w:lineRule="auto"/>
        <w:rPr>
          <w:rStyle w:val="Hyperlink0"/>
        </w:rPr>
      </w:pPr>
    </w:p>
    <w:p w14:paraId="71A4E05E" w14:textId="77777777" w:rsidR="00B22135" w:rsidRDefault="00B22135">
      <w:pPr>
        <w:pStyle w:val="Body"/>
        <w:spacing w:line="360" w:lineRule="auto"/>
        <w:rPr>
          <w:rStyle w:val="Hyperlink0"/>
        </w:rPr>
      </w:pPr>
    </w:p>
    <w:p w14:paraId="5D405980" w14:textId="77777777" w:rsidR="00B22135" w:rsidRDefault="00B22135">
      <w:pPr>
        <w:pStyle w:val="Body"/>
        <w:spacing w:line="360" w:lineRule="auto"/>
        <w:rPr>
          <w:rStyle w:val="Hyperlink0"/>
        </w:rPr>
      </w:pPr>
    </w:p>
    <w:p w14:paraId="08B67E50" w14:textId="77777777" w:rsidR="00B22135" w:rsidRDefault="00B22135">
      <w:pPr>
        <w:pStyle w:val="Body"/>
        <w:spacing w:line="360" w:lineRule="auto"/>
        <w:rPr>
          <w:rStyle w:val="Hyperlink0"/>
        </w:rPr>
      </w:pPr>
    </w:p>
    <w:p w14:paraId="5C186B5F" w14:textId="77777777" w:rsidR="00B22135" w:rsidRPr="00B22135" w:rsidRDefault="00B22135">
      <w:pPr>
        <w:pStyle w:val="Body"/>
        <w:spacing w:line="360" w:lineRule="auto"/>
        <w:rPr>
          <w:rStyle w:val="Hyperlink0"/>
          <w:sz w:val="20"/>
          <w:u w:val="none"/>
        </w:rPr>
      </w:pPr>
      <w:r w:rsidRPr="00B22135">
        <w:rPr>
          <w:rStyle w:val="Hyperlink0"/>
          <w:sz w:val="20"/>
          <w:u w:val="none"/>
        </w:rPr>
        <w:t>Photos by David Andrew, 2017</w:t>
      </w:r>
    </w:p>
    <w:p w14:paraId="2FDC1113" w14:textId="77777777" w:rsidR="00B22135" w:rsidRDefault="00B22135">
      <w:pPr>
        <w:pStyle w:val="Body"/>
        <w:spacing w:line="360" w:lineRule="auto"/>
        <w:rPr>
          <w:rStyle w:val="Hyperlink0"/>
        </w:rPr>
      </w:pPr>
    </w:p>
    <w:p w14:paraId="2887DF85" w14:textId="77777777" w:rsidR="004659A2" w:rsidRDefault="00B22135">
      <w:pPr>
        <w:pStyle w:val="Body"/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anchor distT="152400" distB="152400" distL="152400" distR="152400" simplePos="0" relativeHeight="251664384" behindDoc="0" locked="0" layoutInCell="1" allowOverlap="1" wp14:anchorId="525C25D0" wp14:editId="34237C3F">
            <wp:simplePos x="0" y="0"/>
            <wp:positionH relativeFrom="margin">
              <wp:posOffset>0</wp:posOffset>
            </wp:positionH>
            <wp:positionV relativeFrom="page">
              <wp:posOffset>914400</wp:posOffset>
            </wp:positionV>
            <wp:extent cx="5715000" cy="5715000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17634659_10154470969694142_1527699968969108046_n.jp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hyperlink r:id="rId27" w:history="1">
        <w:r>
          <w:rPr>
            <w:rStyle w:val="Hyperlink0"/>
            <w:rFonts w:ascii="Arial" w:hAnsi="Arial"/>
            <w:sz w:val="20"/>
            <w:szCs w:val="20"/>
          </w:rPr>
          <w:t>http://colivre.net/africa-cluster/blog/africa-cluster-colloquium-2-public-event-day-1-and-2</w:t>
        </w:r>
      </w:hyperlink>
    </w:p>
    <w:p w14:paraId="7F96AE14" w14:textId="77777777" w:rsidR="004659A2" w:rsidRDefault="00B22135">
      <w:pPr>
        <w:pStyle w:val="Body"/>
        <w:spacing w:line="360" w:lineRule="auto"/>
        <w:rPr>
          <w:rFonts w:ascii="Arial" w:eastAsia="Arial" w:hAnsi="Arial" w:cs="Arial"/>
          <w:sz w:val="20"/>
          <w:szCs w:val="20"/>
        </w:rPr>
      </w:pPr>
      <w:hyperlink r:id="rId28" w:history="1">
        <w:r>
          <w:rPr>
            <w:rStyle w:val="Hyperlink0"/>
            <w:rFonts w:ascii="Arial" w:hAnsi="Arial"/>
            <w:sz w:val="20"/>
            <w:szCs w:val="20"/>
          </w:rPr>
          <w:t>http://colivre.net/africa-cluster/blog/africa-cluster-colloquium-2-visiting-expert</w:t>
        </w:r>
      </w:hyperlink>
    </w:p>
    <w:p w14:paraId="52A14161" w14:textId="77777777" w:rsidR="004659A2" w:rsidRDefault="00B22135">
      <w:pPr>
        <w:pStyle w:val="Body"/>
        <w:spacing w:line="360" w:lineRule="auto"/>
        <w:rPr>
          <w:rFonts w:ascii="Arial" w:eastAsia="Arial" w:hAnsi="Arial" w:cs="Arial"/>
          <w:sz w:val="20"/>
          <w:szCs w:val="20"/>
        </w:rPr>
      </w:pPr>
      <w:hyperlink r:id="rId29" w:history="1">
        <w:r>
          <w:rPr>
            <w:rStyle w:val="Hyperlink0"/>
            <w:rFonts w:ascii="Arial" w:hAnsi="Arial"/>
            <w:sz w:val="20"/>
            <w:szCs w:val="20"/>
          </w:rPr>
          <w:t>http://colivre.net/africa-cluster/blog/pro-helvetia-2017-report-arac-sadc-members</w:t>
        </w:r>
      </w:hyperlink>
    </w:p>
    <w:p w14:paraId="0F5619DB" w14:textId="77777777" w:rsidR="004659A2" w:rsidRDefault="00B22135">
      <w:pPr>
        <w:pStyle w:val="Body"/>
        <w:spacing w:line="360" w:lineRule="auto"/>
        <w:rPr>
          <w:rFonts w:ascii="Arial" w:eastAsia="Arial" w:hAnsi="Arial" w:cs="Arial"/>
          <w:sz w:val="20"/>
          <w:szCs w:val="20"/>
        </w:rPr>
      </w:pPr>
      <w:hyperlink r:id="rId30" w:history="1">
        <w:r>
          <w:rPr>
            <w:rStyle w:val="Hyperlink0"/>
            <w:rFonts w:ascii="Arial" w:hAnsi="Arial"/>
            <w:sz w:val="20"/>
            <w:szCs w:val="20"/>
          </w:rPr>
          <w:t>http://colivre.net/africa-cluster/blog/peopl</w:t>
        </w:r>
        <w:r>
          <w:rPr>
            <w:rStyle w:val="Hyperlink0"/>
            <w:rFonts w:ascii="Arial" w:hAnsi="Arial"/>
            <w:sz w:val="20"/>
            <w:szCs w:val="20"/>
          </w:rPr>
          <w:t>e-who-think-together-dance-together-africa-cluster-colloquium-2</w:t>
        </w:r>
      </w:hyperlink>
    </w:p>
    <w:p w14:paraId="752AA472" w14:textId="77777777" w:rsidR="004659A2" w:rsidRDefault="00B22135">
      <w:pPr>
        <w:pStyle w:val="Body"/>
        <w:spacing w:line="360" w:lineRule="auto"/>
        <w:rPr>
          <w:rFonts w:ascii="Arial" w:eastAsia="Arial" w:hAnsi="Arial" w:cs="Arial"/>
          <w:sz w:val="20"/>
          <w:szCs w:val="20"/>
        </w:rPr>
      </w:pPr>
      <w:hyperlink r:id="rId31" w:history="1">
        <w:r>
          <w:rPr>
            <w:rStyle w:val="Hyperlink0"/>
            <w:rFonts w:ascii="Arial" w:hAnsi="Arial"/>
            <w:sz w:val="20"/>
            <w:szCs w:val="20"/>
          </w:rPr>
          <w:t>http://colivre.net/africa-cluster/blog/moments-from-africa-cluster-colloq</w:t>
        </w:r>
        <w:r>
          <w:rPr>
            <w:rStyle w:val="Hyperlink0"/>
            <w:rFonts w:ascii="Arial" w:hAnsi="Arial"/>
            <w:sz w:val="20"/>
            <w:szCs w:val="20"/>
          </w:rPr>
          <w:t>uium-3-johannesburg-april-2017</w:t>
        </w:r>
      </w:hyperlink>
      <w:r>
        <w:rPr>
          <w:rFonts w:ascii="Arial" w:hAnsi="Arial"/>
          <w:sz w:val="20"/>
          <w:szCs w:val="20"/>
        </w:rPr>
        <w:t xml:space="preserve"> (VIDEO)</w:t>
      </w:r>
    </w:p>
    <w:p w14:paraId="7FF3AAF6" w14:textId="77777777" w:rsidR="004659A2" w:rsidRDefault="004659A2">
      <w:pPr>
        <w:pStyle w:val="Body"/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41F2A1D1" w14:textId="77777777" w:rsidR="004659A2" w:rsidRDefault="004659A2">
      <w:pPr>
        <w:pStyle w:val="Body"/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1436B1E9" w14:textId="77777777" w:rsidR="004659A2" w:rsidRDefault="00B22135">
      <w:pPr>
        <w:pStyle w:val="Body"/>
        <w:spacing w:line="360" w:lineRule="auto"/>
      </w:pPr>
      <w:r>
        <w:rPr>
          <w:rFonts w:ascii="Arial Unicode MS" w:hAnsi="Arial Unicode MS"/>
          <w:sz w:val="20"/>
          <w:szCs w:val="20"/>
        </w:rPr>
        <w:br w:type="page"/>
      </w:r>
    </w:p>
    <w:p w14:paraId="1153E91A" w14:textId="77777777" w:rsidR="004659A2" w:rsidRDefault="00B22135">
      <w:pPr>
        <w:pStyle w:val="Body"/>
        <w:spacing w:line="36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October 2017 (forthcoming)</w:t>
      </w:r>
    </w:p>
    <w:p w14:paraId="5B22396D" w14:textId="77777777" w:rsidR="004659A2" w:rsidRDefault="00B22135">
      <w:pPr>
        <w:pStyle w:val="Body"/>
        <w:spacing w:line="36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Intertwining Hi/stories Festival, Vienna, AT</w:t>
      </w:r>
    </w:p>
    <w:p w14:paraId="4B01E02A" w14:textId="77777777" w:rsidR="004659A2" w:rsidRDefault="004659A2">
      <w:pPr>
        <w:pStyle w:val="Body"/>
        <w:spacing w:line="36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220195BC" w14:textId="77777777" w:rsidR="004659A2" w:rsidRDefault="00B22135">
      <w:pPr>
        <w:pStyle w:val="Body"/>
        <w:spacing w:line="36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sz w:val="20"/>
          <w:szCs w:val="20"/>
        </w:rPr>
        <w:drawing>
          <wp:inline distT="0" distB="0" distL="0" distR="0" wp14:anchorId="50625500" wp14:editId="6763D237">
            <wp:extent cx="5257800" cy="7424425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unknown.pdf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310" cy="74251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1DA050B" w14:textId="77777777" w:rsidR="004659A2" w:rsidRDefault="004659A2">
      <w:pPr>
        <w:pStyle w:val="Body"/>
        <w:spacing w:line="36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1400563C" w14:textId="77777777" w:rsidR="004659A2" w:rsidRDefault="00B22135">
      <w:pPr>
        <w:pStyle w:val="Body"/>
        <w:spacing w:line="360" w:lineRule="auto"/>
        <w:rPr>
          <w:rFonts w:ascii="Arial" w:eastAsia="Arial" w:hAnsi="Arial" w:cs="Arial"/>
          <w:sz w:val="20"/>
          <w:szCs w:val="20"/>
        </w:rPr>
      </w:pPr>
      <w:hyperlink r:id="rId33" w:history="1">
        <w:r>
          <w:rPr>
            <w:rStyle w:val="Hyperlink1"/>
            <w:rFonts w:ascii="Arial" w:hAnsi="Arial"/>
          </w:rPr>
          <w:t>http://colivre.net/intertwining-histories/blog/intertwining-histories-arts-education-festival</w:t>
        </w:r>
      </w:hyperlink>
    </w:p>
    <w:p w14:paraId="6BF8EA1A" w14:textId="77777777" w:rsidR="004659A2" w:rsidRDefault="00B22135">
      <w:pPr>
        <w:pStyle w:val="Body"/>
        <w:spacing w:line="360" w:lineRule="auto"/>
      </w:pPr>
      <w:hyperlink r:id="rId34" w:history="1">
        <w:r>
          <w:rPr>
            <w:rStyle w:val="Hyperlink1"/>
            <w:rFonts w:ascii="Arial" w:hAnsi="Arial"/>
          </w:rPr>
          <w:t>http://colivre.net/intertwining-histories/blog/schedule-for-</w:t>
        </w:r>
        <w:r>
          <w:rPr>
            <w:rStyle w:val="Hyperlink1"/>
            <w:rFonts w:ascii="Arial" w:hAnsi="Arial"/>
          </w:rPr>
          <w:t>the-festival-save-the-date</w:t>
        </w:r>
      </w:hyperlink>
    </w:p>
    <w:sectPr w:rsidR="004659A2">
      <w:headerReference w:type="default" r:id="rId35"/>
      <w:footerReference w:type="default" r:id="rId36"/>
      <w:pgSz w:w="11906" w:h="16838"/>
      <w:pgMar w:top="1440" w:right="1440" w:bottom="1440" w:left="1440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EFC6C0" w14:textId="77777777" w:rsidR="00000000" w:rsidRDefault="00B22135">
      <w:r>
        <w:separator/>
      </w:r>
    </w:p>
  </w:endnote>
  <w:endnote w:type="continuationSeparator" w:id="0">
    <w:p w14:paraId="7802716B" w14:textId="77777777" w:rsidR="00000000" w:rsidRDefault="00B221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F95A35" w14:textId="77777777" w:rsidR="004659A2" w:rsidRDefault="00B22135">
    <w:pPr>
      <w:pStyle w:val="HeaderFooter"/>
      <w:tabs>
        <w:tab w:val="clear" w:pos="9020"/>
        <w:tab w:val="center" w:pos="4513"/>
        <w:tab w:val="right" w:pos="9026"/>
      </w:tabs>
    </w:pPr>
    <w:r>
      <w:rPr>
        <w:rFonts w:ascii="Arial" w:hAnsi="Arial"/>
        <w:sz w:val="20"/>
        <w:szCs w:val="20"/>
      </w:rPr>
      <w:tab/>
    </w:r>
    <w:r>
      <w:rPr>
        <w:rFonts w:ascii="Arial" w:hAnsi="Arial"/>
        <w:sz w:val="20"/>
        <w:szCs w:val="20"/>
      </w:rPr>
      <w:fldChar w:fldCharType="begin"/>
    </w:r>
    <w:r>
      <w:rPr>
        <w:rFonts w:ascii="Arial" w:hAnsi="Arial"/>
        <w:sz w:val="20"/>
        <w:szCs w:val="20"/>
      </w:rPr>
      <w:instrText xml:space="preserve"> PAGE </w:instrText>
    </w:r>
    <w:r>
      <w:rPr>
        <w:rFonts w:ascii="Arial" w:hAnsi="Arial"/>
        <w:sz w:val="20"/>
        <w:szCs w:val="20"/>
      </w:rPr>
      <w:fldChar w:fldCharType="separate"/>
    </w:r>
    <w:r>
      <w:rPr>
        <w:rFonts w:ascii="Arial" w:hAnsi="Arial"/>
        <w:noProof/>
        <w:sz w:val="20"/>
        <w:szCs w:val="20"/>
      </w:rPr>
      <w:t>7</w:t>
    </w:r>
    <w:r>
      <w:rPr>
        <w:rFonts w:ascii="Arial" w:hAnsi="Arial"/>
        <w:sz w:val="20"/>
        <w:szCs w:val="20"/>
      </w:rPr>
      <w:fldChar w:fldCharType="end"/>
    </w:r>
    <w:r>
      <w:rPr>
        <w:rFonts w:ascii="Arial" w:hAnsi="Arial"/>
        <w:sz w:val="20"/>
        <w:szCs w:val="20"/>
        <w:lang w:val="en-US"/>
      </w:rPr>
      <w:t xml:space="preserve"> /</w:t>
    </w:r>
    <w:r>
      <w:rPr>
        <w:rFonts w:ascii="Arial" w:hAnsi="Arial"/>
        <w:sz w:val="20"/>
        <w:szCs w:val="20"/>
      </w:rPr>
      <w:t xml:space="preserve"> </w:t>
    </w:r>
    <w:r>
      <w:rPr>
        <w:rFonts w:ascii="Arial" w:eastAsia="Arial" w:hAnsi="Arial" w:cs="Arial"/>
        <w:sz w:val="20"/>
        <w:szCs w:val="20"/>
      </w:rPr>
      <w:fldChar w:fldCharType="begin"/>
    </w:r>
    <w:r>
      <w:rPr>
        <w:rFonts w:ascii="Arial" w:eastAsia="Arial" w:hAnsi="Arial" w:cs="Arial"/>
        <w:sz w:val="20"/>
        <w:szCs w:val="20"/>
      </w:rPr>
      <w:instrText xml:space="preserve"> NUMPAGES </w:instrText>
    </w:r>
    <w:r>
      <w:rPr>
        <w:rFonts w:ascii="Arial" w:eastAsia="Arial" w:hAnsi="Arial" w:cs="Arial"/>
        <w:sz w:val="20"/>
        <w:szCs w:val="20"/>
      </w:rPr>
      <w:fldChar w:fldCharType="separate"/>
    </w:r>
    <w:r>
      <w:rPr>
        <w:rFonts w:ascii="Arial" w:eastAsia="Arial" w:hAnsi="Arial" w:cs="Arial"/>
        <w:noProof/>
        <w:sz w:val="20"/>
        <w:szCs w:val="20"/>
      </w:rPr>
      <w:t>7</w:t>
    </w:r>
    <w:r>
      <w:rPr>
        <w:rFonts w:ascii="Arial" w:eastAsia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84736D" w14:textId="77777777" w:rsidR="00000000" w:rsidRDefault="00B22135">
      <w:r>
        <w:separator/>
      </w:r>
    </w:p>
  </w:footnote>
  <w:footnote w:type="continuationSeparator" w:id="0">
    <w:p w14:paraId="5D4E9923" w14:textId="77777777" w:rsidR="00000000" w:rsidRDefault="00B2213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332C24" w14:textId="77777777" w:rsidR="004659A2" w:rsidRDefault="004659A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659A2"/>
    <w:rsid w:val="004659A2"/>
    <w:rsid w:val="00B22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DABF8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  <w:lang w:val="en-US"/>
    </w:rPr>
  </w:style>
  <w:style w:type="character" w:customStyle="1" w:styleId="Hyperlink0">
    <w:name w:val="Hyperlink.0"/>
    <w:basedOn w:val="Hyperlink"/>
    <w:rPr>
      <w:u w:val="single"/>
    </w:rPr>
  </w:style>
  <w:style w:type="character" w:customStyle="1" w:styleId="Hyperlink1">
    <w:name w:val="Hyperlink.1"/>
    <w:basedOn w:val="Hyperlink0"/>
    <w:rPr>
      <w:sz w:val="20"/>
      <w:szCs w:val="2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213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2135"/>
    <w:rPr>
      <w:rFonts w:ascii="Lucida Grande" w:hAnsi="Lucida Grande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  <w:lang w:val="en-US"/>
    </w:rPr>
  </w:style>
  <w:style w:type="character" w:customStyle="1" w:styleId="Hyperlink0">
    <w:name w:val="Hyperlink.0"/>
    <w:basedOn w:val="Hyperlink"/>
    <w:rPr>
      <w:u w:val="single"/>
    </w:rPr>
  </w:style>
  <w:style w:type="character" w:customStyle="1" w:styleId="Hyperlink1">
    <w:name w:val="Hyperlink.1"/>
    <w:basedOn w:val="Hyperlink0"/>
    <w:rPr>
      <w:sz w:val="20"/>
      <w:szCs w:val="2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213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2135"/>
    <w:rPr>
      <w:rFonts w:ascii="Lucida Grande" w:hAnsi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colivre.net/another-roadmap/news/international-meeting-in-madrid" TargetMode="External"/><Relationship Id="rId21" Type="http://schemas.openxmlformats.org/officeDocument/2006/relationships/image" Target="media/image3.jpeg"/><Relationship Id="rId22" Type="http://schemas.openxmlformats.org/officeDocument/2006/relationships/hyperlink" Target="http://colivre.net/another-roadmap/news/activities-between-october-24-and-29-at-the-space-cozinha-in-the-bienal-pavilion-sao-paulo" TargetMode="External"/><Relationship Id="rId23" Type="http://schemas.openxmlformats.org/officeDocument/2006/relationships/hyperlink" Target="http://colivre.net/africa-cluster/blog/the-visit-a-memoir-of-africa-cluster-colloquium-2-sao-paolo-october-2015" TargetMode="External"/><Relationship Id="rId24" Type="http://schemas.openxmlformats.org/officeDocument/2006/relationships/image" Target="media/image4.jpeg"/><Relationship Id="rId25" Type="http://schemas.openxmlformats.org/officeDocument/2006/relationships/image" Target="media/image5.jpeg"/><Relationship Id="rId26" Type="http://schemas.openxmlformats.org/officeDocument/2006/relationships/image" Target="media/image6.jpeg"/><Relationship Id="rId27" Type="http://schemas.openxmlformats.org/officeDocument/2006/relationships/hyperlink" Target="http://colivre.net/africa-cluster/blog/africa-cluster-colloquium-2-public-event-day-1-and-2" TargetMode="External"/><Relationship Id="rId28" Type="http://schemas.openxmlformats.org/officeDocument/2006/relationships/hyperlink" Target="http://colivre.net/africa-cluster/blog/africa-cluster-colloquium-2-visiting-expert" TargetMode="External"/><Relationship Id="rId29" Type="http://schemas.openxmlformats.org/officeDocument/2006/relationships/hyperlink" Target="http://colivre.net/africa-cluster/blog/pro-helvetia-2017-report-arac-sadc-members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hyperlink" Target="http://colivre.net/africa-cluster/blog/people-who-think-together-dance-together-africa-cluster-colloquium-2" TargetMode="External"/><Relationship Id="rId31" Type="http://schemas.openxmlformats.org/officeDocument/2006/relationships/hyperlink" Target="http://colivre.net/africa-cluster/blog/moments-from-africa-cluster-colloquium-3-johannesburg-april-2017" TargetMode="External"/><Relationship Id="rId32" Type="http://schemas.openxmlformats.org/officeDocument/2006/relationships/image" Target="media/image7.png"/><Relationship Id="rId9" Type="http://schemas.openxmlformats.org/officeDocument/2006/relationships/hyperlink" Target="http://colivre.net/lubumbashi-working-group" TargetMode="External"/><Relationship Id="rId6" Type="http://schemas.openxmlformats.org/officeDocument/2006/relationships/endnotes" Target="endnotes.xml"/><Relationship Id="rId7" Type="http://schemas.openxmlformats.org/officeDocument/2006/relationships/hyperlink" Target="http://colivre.net/johannesburg" TargetMode="External"/><Relationship Id="rId8" Type="http://schemas.openxmlformats.org/officeDocument/2006/relationships/hyperlink" Target="http://colivre.net/another-roadmap/news/khulu-skenjani-reads-prof-keorapetse-kgositsiless-1983-culture-and-resistance-in-south-africa" TargetMode="External"/><Relationship Id="rId33" Type="http://schemas.openxmlformats.org/officeDocument/2006/relationships/hyperlink" Target="http://colivre.net/intertwining-histories/blog/intertwining-histories-arts-education-festival" TargetMode="External"/><Relationship Id="rId34" Type="http://schemas.openxmlformats.org/officeDocument/2006/relationships/hyperlink" Target="http://colivre.net/intertwining-histories/blog/schedule-for-the-festival-save-the-date" TargetMode="External"/><Relationship Id="rId35" Type="http://schemas.openxmlformats.org/officeDocument/2006/relationships/header" Target="header1.xml"/><Relationship Id="rId36" Type="http://schemas.openxmlformats.org/officeDocument/2006/relationships/footer" Target="footer1.xml"/><Relationship Id="rId10" Type="http://schemas.openxmlformats.org/officeDocument/2006/relationships/hyperlink" Target="http://colivre.net/lubumbashi-working-group/blog/lubumbashi-working-group" TargetMode="External"/><Relationship Id="rId11" Type="http://schemas.openxmlformats.org/officeDocument/2006/relationships/hyperlink" Target="http://colivre.net/lubumbashi-working-group/blog/replay-1970" TargetMode="External"/><Relationship Id="rId12" Type="http://schemas.openxmlformats.org/officeDocument/2006/relationships/hyperlink" Target="http://colivre.net/maseru" TargetMode="External"/><Relationship Id="rId13" Type="http://schemas.openxmlformats.org/officeDocument/2006/relationships/hyperlink" Target="http://colivre.net/africa-cluster/blog/language-literacy-as-an-agent-for-creativityarts-education.-phase-2" TargetMode="External"/><Relationship Id="rId14" Type="http://schemas.openxmlformats.org/officeDocument/2006/relationships/hyperlink" Target="https://www.facebook.com/anotherroadmapafricacluster/" TargetMode="External"/><Relationship Id="rId15" Type="http://schemas.openxmlformats.org/officeDocument/2006/relationships/image" Target="media/image1.jpeg"/><Relationship Id="rId16" Type="http://schemas.openxmlformats.org/officeDocument/2006/relationships/hyperlink" Target="http://colivre.net/africa-cluster/blog/another-roadmap-africa-cluster" TargetMode="External"/><Relationship Id="rId17" Type="http://schemas.openxmlformats.org/officeDocument/2006/relationships/hyperlink" Target="http://colivre.net/africa-cluster/blog/inaugural-meeting-of-the-another-roadmap-africa-cluster" TargetMode="External"/><Relationship Id="rId18" Type="http://schemas.openxmlformats.org/officeDocument/2006/relationships/image" Target="media/image2.jpeg"/><Relationship Id="rId19" Type="http://schemas.openxmlformats.org/officeDocument/2006/relationships/hyperlink" Target="http://colivre.net/africa-cluster/blog/public-presentations-in-madrid" TargetMode="External"/><Relationship Id="rId37" Type="http://schemas.openxmlformats.org/officeDocument/2006/relationships/fontTable" Target="fontTable.xml"/><Relationship Id="rId38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716</Words>
  <Characters>4083</Characters>
  <Application>Microsoft Macintosh Word</Application>
  <DocSecurity>0</DocSecurity>
  <Lines>34</Lines>
  <Paragraphs>9</Paragraphs>
  <ScaleCrop>false</ScaleCrop>
  <Company>KHiB</Company>
  <LinksUpToDate>false</LinksUpToDate>
  <CharactersWithSpaces>4790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Emma WW</cp:lastModifiedBy>
  <cp:revision>2</cp:revision>
  <dcterms:created xsi:type="dcterms:W3CDTF">2017-08-15T14:17:00Z</dcterms:created>
  <dcterms:modified xsi:type="dcterms:W3CDTF">2017-08-15T14:20:00Z</dcterms:modified>
</cp:coreProperties>
</file>