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1E" w:rsidRPr="00931059" w:rsidRDefault="00931059" w:rsidP="00C13B9F">
      <w:pPr>
        <w:spacing w:after="0" w:line="240" w:lineRule="auto"/>
        <w:jc w:val="both"/>
        <w:rPr>
          <w:b/>
          <w:lang w:val="en-US"/>
        </w:rPr>
      </w:pPr>
      <w:proofErr w:type="spellStart"/>
      <w:r w:rsidRPr="00931059">
        <w:rPr>
          <w:b/>
          <w:lang w:val="en-US"/>
        </w:rPr>
        <w:t>Informe</w:t>
      </w:r>
      <w:proofErr w:type="spellEnd"/>
      <w:r w:rsidRPr="00931059">
        <w:rPr>
          <w:b/>
          <w:lang w:val="en-US"/>
        </w:rPr>
        <w:t xml:space="preserve"> (</w:t>
      </w:r>
      <w:proofErr w:type="spellStart"/>
      <w:r w:rsidRPr="00931059">
        <w:rPr>
          <w:b/>
          <w:lang w:val="en-US"/>
        </w:rPr>
        <w:t>resumen</w:t>
      </w:r>
      <w:proofErr w:type="spellEnd"/>
      <w:r w:rsidRPr="00931059">
        <w:rPr>
          <w:b/>
          <w:lang w:val="en-US"/>
        </w:rPr>
        <w:t xml:space="preserve">) </w:t>
      </w:r>
      <w:proofErr w:type="spellStart"/>
      <w:r w:rsidR="006E0D1E" w:rsidRPr="00931059">
        <w:rPr>
          <w:b/>
          <w:lang w:val="en-US"/>
        </w:rPr>
        <w:t>lnternational</w:t>
      </w:r>
      <w:proofErr w:type="spellEnd"/>
      <w:r w:rsidR="006E0D1E" w:rsidRPr="00931059">
        <w:rPr>
          <w:b/>
          <w:lang w:val="en-US"/>
        </w:rPr>
        <w:t xml:space="preserve"> Conference: "Contemporary </w:t>
      </w:r>
      <w:proofErr w:type="spellStart"/>
      <w:r w:rsidR="006E0D1E" w:rsidRPr="00931059">
        <w:rPr>
          <w:b/>
          <w:lang w:val="en-US"/>
        </w:rPr>
        <w:t>Gurating</w:t>
      </w:r>
      <w:proofErr w:type="spellEnd"/>
      <w:r w:rsidR="006E0D1E" w:rsidRPr="00931059">
        <w:rPr>
          <w:b/>
          <w:lang w:val="en-US"/>
        </w:rPr>
        <w:t xml:space="preserve"> &amp; Museum Education"</w:t>
      </w:r>
    </w:p>
    <w:p w:rsidR="00931059" w:rsidRPr="00804F60" w:rsidRDefault="00931059" w:rsidP="00C13B9F">
      <w:pPr>
        <w:spacing w:after="0" w:line="240" w:lineRule="auto"/>
        <w:jc w:val="both"/>
        <w:rPr>
          <w:b/>
        </w:rPr>
      </w:pPr>
      <w:proofErr w:type="spellStart"/>
      <w:r w:rsidRPr="00804F60">
        <w:rPr>
          <w:b/>
        </w:rPr>
        <w:t>Zurich</w:t>
      </w:r>
      <w:proofErr w:type="spellEnd"/>
      <w:r w:rsidRPr="00804F60">
        <w:rPr>
          <w:b/>
        </w:rPr>
        <w:t xml:space="preserve"> – noviembre 2014</w:t>
      </w:r>
    </w:p>
    <w:p w:rsidR="006E0D1E" w:rsidRPr="00804F60" w:rsidRDefault="006E0D1E" w:rsidP="00C13B9F">
      <w:pPr>
        <w:spacing w:after="0" w:line="240" w:lineRule="auto"/>
        <w:jc w:val="both"/>
      </w:pPr>
    </w:p>
    <w:p w:rsidR="006E0D1E" w:rsidRDefault="006E0D1E" w:rsidP="00C13B9F">
      <w:pPr>
        <w:spacing w:after="0" w:line="240" w:lineRule="auto"/>
        <w:jc w:val="both"/>
      </w:pPr>
      <w:r>
        <w:t>Alejandro Cevallos N.</w:t>
      </w:r>
    </w:p>
    <w:p w:rsidR="006E0D1E" w:rsidRDefault="006E0D1E" w:rsidP="00C13B9F">
      <w:pPr>
        <w:spacing w:after="0" w:line="240" w:lineRule="auto"/>
        <w:jc w:val="both"/>
      </w:pPr>
      <w:r>
        <w:t>Coordinación Mediación Comunitaria.</w:t>
      </w:r>
    </w:p>
    <w:p w:rsidR="006E0D1E" w:rsidRPr="007D6DF6" w:rsidRDefault="006E0D1E" w:rsidP="00C13B9F">
      <w:pPr>
        <w:spacing w:after="0" w:line="240" w:lineRule="auto"/>
        <w:jc w:val="both"/>
        <w:rPr>
          <w:b/>
        </w:rPr>
      </w:pPr>
    </w:p>
    <w:p w:rsidR="006E0D1E" w:rsidRPr="007D6DF6" w:rsidRDefault="006E0D1E" w:rsidP="00C13B9F">
      <w:pPr>
        <w:spacing w:after="0" w:line="240" w:lineRule="auto"/>
        <w:jc w:val="both"/>
        <w:rPr>
          <w:b/>
        </w:rPr>
      </w:pPr>
      <w:r w:rsidRPr="007D6DF6">
        <w:rPr>
          <w:b/>
        </w:rPr>
        <w:t xml:space="preserve">Sobre la </w:t>
      </w:r>
      <w:r w:rsidR="00CA6E34">
        <w:rPr>
          <w:b/>
        </w:rPr>
        <w:t>conferencia,</w:t>
      </w:r>
      <w:r w:rsidRPr="007D6DF6">
        <w:rPr>
          <w:b/>
        </w:rPr>
        <w:t xml:space="preserve"> discusiones </w:t>
      </w:r>
      <w:r w:rsidR="00CA6E34">
        <w:rPr>
          <w:b/>
        </w:rPr>
        <w:t>y posibles contactos y colaboraciones</w:t>
      </w:r>
      <w:r w:rsidRPr="007D6DF6">
        <w:rPr>
          <w:b/>
        </w:rPr>
        <w:t>.</w:t>
      </w:r>
    </w:p>
    <w:p w:rsidR="00AF04F8" w:rsidRDefault="00AF04F8" w:rsidP="00C13B9F">
      <w:pPr>
        <w:spacing w:after="0" w:line="240" w:lineRule="auto"/>
        <w:jc w:val="both"/>
      </w:pPr>
      <w:r>
        <w:t>Las organiza</w:t>
      </w:r>
      <w:r w:rsidR="001C4156">
        <w:t>doras del encuentro fueron</w:t>
      </w:r>
      <w:r>
        <w:t xml:space="preserve"> </w:t>
      </w:r>
      <w:proofErr w:type="spellStart"/>
      <w:r w:rsidRPr="006E0D1E">
        <w:t>Angeli</w:t>
      </w:r>
      <w:proofErr w:type="spellEnd"/>
      <w:r w:rsidRPr="006E0D1E">
        <w:t xml:space="preserve"> Sachs, Carmen </w:t>
      </w:r>
      <w:proofErr w:type="spellStart"/>
      <w:r w:rsidRPr="006E0D1E">
        <w:t>Mörsch</w:t>
      </w:r>
      <w:proofErr w:type="spellEnd"/>
      <w:r w:rsidRPr="006E0D1E">
        <w:t>,</w:t>
      </w:r>
      <w:r>
        <w:t xml:space="preserve"> Thomas </w:t>
      </w:r>
      <w:proofErr w:type="spellStart"/>
      <w:r>
        <w:t>Sieber</w:t>
      </w:r>
      <w:proofErr w:type="spellEnd"/>
      <w:r>
        <w:t xml:space="preserve">, Nora </w:t>
      </w:r>
      <w:proofErr w:type="spellStart"/>
      <w:r>
        <w:t>Landkammer</w:t>
      </w:r>
      <w:proofErr w:type="spellEnd"/>
      <w:r>
        <w:t xml:space="preserve">, planta directiva del </w:t>
      </w:r>
      <w:r w:rsidRPr="006E0D1E">
        <w:t xml:space="preserve">Master Art </w:t>
      </w:r>
      <w:proofErr w:type="spellStart"/>
      <w:r w:rsidRPr="006E0D1E">
        <w:t>Education</w:t>
      </w:r>
      <w:proofErr w:type="spellEnd"/>
      <w:r w:rsidRPr="006E0D1E">
        <w:t xml:space="preserve"> </w:t>
      </w:r>
      <w:proofErr w:type="spellStart"/>
      <w:r w:rsidRPr="006E0D1E">
        <w:t>ausstellen</w:t>
      </w:r>
      <w:proofErr w:type="spellEnd"/>
      <w:r w:rsidRPr="006E0D1E">
        <w:t xml:space="preserve"> &amp; </w:t>
      </w:r>
      <w:proofErr w:type="spellStart"/>
      <w:r w:rsidRPr="006E0D1E">
        <w:t>vermitteln</w:t>
      </w:r>
      <w:proofErr w:type="spellEnd"/>
      <w:r w:rsidRPr="006E0D1E">
        <w:t xml:space="preserve"> (Maestría en </w:t>
      </w:r>
      <w:proofErr w:type="spellStart"/>
      <w:r w:rsidRPr="006E0D1E">
        <w:t>educacíon</w:t>
      </w:r>
      <w:proofErr w:type="spellEnd"/>
      <w:r w:rsidRPr="006E0D1E">
        <w:t xml:space="preserve"> de arte – curaduría y mediación)</w:t>
      </w:r>
      <w:r>
        <w:t xml:space="preserve"> de la Universidad de </w:t>
      </w:r>
      <w:proofErr w:type="spellStart"/>
      <w:r>
        <w:t>Zurich</w:t>
      </w:r>
      <w:proofErr w:type="spellEnd"/>
      <w:r>
        <w:t>.</w:t>
      </w:r>
    </w:p>
    <w:p w:rsidR="00AF04F8" w:rsidRDefault="00AF04F8" w:rsidP="00C13B9F">
      <w:pPr>
        <w:spacing w:after="0" w:line="240" w:lineRule="auto"/>
        <w:jc w:val="both"/>
      </w:pPr>
      <w:r>
        <w:t>La invitación se dirigió a Alejandro Cevallos, coordinación mediación comunitaria</w:t>
      </w:r>
      <w:r w:rsidR="007D6DF6">
        <w:t xml:space="preserve"> con todos los gastos cubiertos. También se extendió la invitación a</w:t>
      </w:r>
      <w:r>
        <w:t xml:space="preserve"> Valeria Galarza investigadora educativa de mediación comunitaria; Anahí </w:t>
      </w:r>
      <w:proofErr w:type="spellStart"/>
      <w:r>
        <w:t>Macaroff</w:t>
      </w:r>
      <w:proofErr w:type="spellEnd"/>
      <w:r>
        <w:t>, Jefa de Investigación de Mediación Comunitaria, debido a un conocimiento previo d</w:t>
      </w:r>
      <w:r w:rsidR="00CA6E34">
        <w:t>e las actividades que desarrollan</w:t>
      </w:r>
      <w:r>
        <w:t xml:space="preserve"> en la Fundación Museos y p</w:t>
      </w:r>
      <w:r w:rsidR="00CA6E34">
        <w:t>or las conexiones con la red</w:t>
      </w:r>
      <w:r>
        <w:t xml:space="preserve"> </w:t>
      </w:r>
      <w:proofErr w:type="spellStart"/>
      <w:r>
        <w:t>Another</w:t>
      </w:r>
      <w:proofErr w:type="spellEnd"/>
      <w:r>
        <w:t xml:space="preserve"> Road </w:t>
      </w:r>
      <w:proofErr w:type="spellStart"/>
      <w:r>
        <w:t>Map</w:t>
      </w:r>
      <w:proofErr w:type="spellEnd"/>
      <w:r>
        <w:t xml:space="preserve"> </w:t>
      </w:r>
      <w:proofErr w:type="spellStart"/>
      <w:r>
        <w:t>for</w:t>
      </w:r>
      <w:proofErr w:type="spellEnd"/>
      <w:r>
        <w:t xml:space="preserve"> Art </w:t>
      </w:r>
      <w:proofErr w:type="spellStart"/>
      <w:r>
        <w:t>Education</w:t>
      </w:r>
      <w:proofErr w:type="spellEnd"/>
      <w:r>
        <w:t>.</w:t>
      </w:r>
      <w:r w:rsidR="00E73BA0">
        <w:t xml:space="preserve"> Las</w:t>
      </w:r>
      <w:r w:rsidR="007D6DF6">
        <w:t xml:space="preserve"> invitaciones </w:t>
      </w:r>
      <w:r w:rsidR="00E73BA0">
        <w:t xml:space="preserve">para las </w:t>
      </w:r>
      <w:r w:rsidR="00CA6E34">
        <w:t xml:space="preserve">dos </w:t>
      </w:r>
      <w:r w:rsidR="00E73BA0">
        <w:t xml:space="preserve">investigadoras mencionadas no pudieron ser cubiertas </w:t>
      </w:r>
      <w:r w:rsidR="007D6DF6">
        <w:t>por la organiza</w:t>
      </w:r>
      <w:r w:rsidR="00E73BA0">
        <w:t>ción</w:t>
      </w:r>
      <w:r w:rsidR="00CA6E34">
        <w:t xml:space="preserve"> del evento</w:t>
      </w:r>
      <w:r w:rsidR="007D6DF6">
        <w:t xml:space="preserve"> ni por la F</w:t>
      </w:r>
      <w:r w:rsidR="00CA6E34">
        <w:t>undación Museos de la Ciudad.</w:t>
      </w:r>
    </w:p>
    <w:p w:rsidR="00CA6E34" w:rsidRDefault="00CA6E34" w:rsidP="00C13B9F">
      <w:pPr>
        <w:spacing w:after="0" w:line="240" w:lineRule="auto"/>
        <w:jc w:val="both"/>
      </w:pPr>
    </w:p>
    <w:p w:rsidR="002D39EB" w:rsidRDefault="006E0D1E" w:rsidP="00C13B9F">
      <w:pPr>
        <w:spacing w:after="0" w:line="240" w:lineRule="auto"/>
        <w:jc w:val="both"/>
      </w:pPr>
      <w:r>
        <w:t xml:space="preserve">La discusión del encuentro </w:t>
      </w:r>
      <w:r w:rsidR="00CA6E34">
        <w:t>abordó el</w:t>
      </w:r>
      <w:r w:rsidR="00E73BA0">
        <w:t xml:space="preserve"> </w:t>
      </w:r>
      <w:r w:rsidR="002D39EB">
        <w:t>“giro educativo” en los mus</w:t>
      </w:r>
      <w:r w:rsidR="006A0A45">
        <w:t xml:space="preserve">eos, y las ponencias </w:t>
      </w:r>
      <w:r w:rsidR="006077ED">
        <w:t xml:space="preserve">presentaron </w:t>
      </w:r>
      <w:r w:rsidR="002D39EB">
        <w:t xml:space="preserve">estudios de casos </w:t>
      </w:r>
      <w:r w:rsidR="00CA6E34">
        <w:t>sobre</w:t>
      </w:r>
      <w:r w:rsidR="006077ED">
        <w:t xml:space="preserve"> prácticas educativas y curatoriales</w:t>
      </w:r>
      <w:r w:rsidR="001C4156">
        <w:t xml:space="preserve"> frente a esta tendencia</w:t>
      </w:r>
      <w:r w:rsidR="002D39EB">
        <w:t xml:space="preserve">. </w:t>
      </w:r>
      <w:r w:rsidR="006077ED">
        <w:t xml:space="preserve">De manera general hubo una marcada polaridad entre los ponentes: </w:t>
      </w:r>
      <w:r w:rsidR="00CA6E34">
        <w:t xml:space="preserve">quienes entienden </w:t>
      </w:r>
      <w:r w:rsidR="002D39EB">
        <w:t xml:space="preserve"> el giro educativo y el trabajo </w:t>
      </w:r>
      <w:r w:rsidR="00E46F93">
        <w:t xml:space="preserve">con </w:t>
      </w:r>
      <w:r w:rsidR="002D39EB">
        <w:t>comuni</w:t>
      </w:r>
      <w:r w:rsidR="00E46F93">
        <w:t>dades</w:t>
      </w:r>
      <w:r w:rsidR="002D39EB">
        <w:t xml:space="preserve"> de manera instrumental, hacia una ampliación</w:t>
      </w:r>
      <w:r w:rsidR="001C4156">
        <w:t xml:space="preserve"> e inclusión</w:t>
      </w:r>
      <w:r w:rsidR="002D39EB">
        <w:t xml:space="preserve"> de públicos </w:t>
      </w:r>
      <w:r w:rsidR="001C4156">
        <w:t>no convencionales para el</w:t>
      </w:r>
      <w:r w:rsidR="00E46F93">
        <w:t xml:space="preserve"> museo</w:t>
      </w:r>
      <w:r w:rsidR="00CA6E34">
        <w:t>;</w:t>
      </w:r>
      <w:r w:rsidR="002D39EB">
        <w:t xml:space="preserve"> </w:t>
      </w:r>
      <w:r w:rsidR="006077ED">
        <w:t xml:space="preserve">en contraposición </w:t>
      </w:r>
      <w:r w:rsidR="001C4156">
        <w:t xml:space="preserve">y en su mayoría </w:t>
      </w:r>
      <w:r w:rsidR="00CA6E34">
        <w:t xml:space="preserve">los </w:t>
      </w:r>
      <w:r w:rsidR="001C4156">
        <w:t xml:space="preserve">museos ubicados en contexto sur, </w:t>
      </w:r>
      <w:r w:rsidR="002D39EB">
        <w:t>se preguntaban sobre la posibilidad de pensar el rol social del museo dentro de escenarios conflictivos</w:t>
      </w:r>
      <w:r w:rsidR="00CA6E34">
        <w:t xml:space="preserve"> lo cual llevaría a una deconstrucción de la noción misma de “museo”</w:t>
      </w:r>
      <w:r w:rsidR="001C4156">
        <w:t xml:space="preserve"> y una radicalización de su dimensión educativa y comunitaria</w:t>
      </w:r>
      <w:r w:rsidR="002D39EB">
        <w:t>.</w:t>
      </w:r>
    </w:p>
    <w:p w:rsidR="002D39EB" w:rsidRDefault="002D39EB" w:rsidP="00C13B9F">
      <w:pPr>
        <w:spacing w:after="0" w:line="240" w:lineRule="auto"/>
        <w:jc w:val="both"/>
      </w:pPr>
    </w:p>
    <w:p w:rsidR="006077ED" w:rsidRDefault="001C4156" w:rsidP="00C13B9F">
      <w:pPr>
        <w:spacing w:after="0" w:line="240" w:lineRule="auto"/>
        <w:jc w:val="both"/>
      </w:pPr>
      <w:r>
        <w:t xml:space="preserve">Las </w:t>
      </w:r>
      <w:r w:rsidR="006077ED">
        <w:t>preguntas que quedaron flotando aún después del debate</w:t>
      </w:r>
      <w:r w:rsidR="00C67263">
        <w:t xml:space="preserve"> y que tienen una </w:t>
      </w:r>
      <w:r w:rsidR="007A3B98">
        <w:t>pertinen</w:t>
      </w:r>
      <w:r w:rsidR="007A3B98">
        <w:t>cia</w:t>
      </w:r>
      <w:r w:rsidR="007A3B98">
        <w:t xml:space="preserve"> a la gestión de la Fundación Museos </w:t>
      </w:r>
      <w:r w:rsidR="007A3B98">
        <w:t>son</w:t>
      </w:r>
      <w:r w:rsidR="006077ED">
        <w:t>:</w:t>
      </w:r>
    </w:p>
    <w:p w:rsidR="001A3E99" w:rsidRDefault="001A3E99" w:rsidP="00C13B9F">
      <w:pPr>
        <w:spacing w:after="0" w:line="240" w:lineRule="auto"/>
        <w:jc w:val="both"/>
      </w:pPr>
    </w:p>
    <w:p w:rsidR="006077ED" w:rsidRPr="00C13B9F" w:rsidRDefault="006077ED" w:rsidP="00C13B9F">
      <w:pPr>
        <w:spacing w:after="0" w:line="240" w:lineRule="auto"/>
        <w:jc w:val="both"/>
        <w:rPr>
          <w:b/>
        </w:rPr>
      </w:pPr>
      <w:r w:rsidRPr="00C13B9F">
        <w:rPr>
          <w:b/>
        </w:rPr>
        <w:t>“¿curaduría educativa?”</w:t>
      </w:r>
    </w:p>
    <w:p w:rsidR="006077ED" w:rsidRDefault="001C4156" w:rsidP="00C13B9F">
      <w:pPr>
        <w:spacing w:after="0" w:line="240" w:lineRule="auto"/>
        <w:jc w:val="both"/>
      </w:pPr>
      <w:r>
        <w:t>Si la mediación/educativa - comunitaria</w:t>
      </w:r>
      <w:r w:rsidR="006077ED">
        <w:t xml:space="preserve"> crecientemente adquiere dimensiones curatoriales (por ejemplo </w:t>
      </w:r>
      <w:r w:rsidR="00C67263">
        <w:t>haciéndose</w:t>
      </w:r>
      <w:r w:rsidR="006077ED">
        <w:t xml:space="preserve"> visible en l</w:t>
      </w:r>
      <w:r>
        <w:t xml:space="preserve">os guiones </w:t>
      </w:r>
      <w:proofErr w:type="spellStart"/>
      <w:r>
        <w:t>museologicos</w:t>
      </w:r>
      <w:proofErr w:type="spellEnd"/>
      <w:r w:rsidR="006077ED">
        <w:t xml:space="preserve">, o generando exposiciones </w:t>
      </w:r>
      <w:r>
        <w:t>sobre</w:t>
      </w:r>
      <w:r w:rsidR="006077ED">
        <w:t xml:space="preserve"> proyectos colaborativos), </w:t>
      </w:r>
      <w:r w:rsidR="006077ED" w:rsidRPr="00C13B9F">
        <w:t xml:space="preserve">¿cómo cambia </w:t>
      </w:r>
      <w:r w:rsidR="00C67263">
        <w:t xml:space="preserve">o afecta </w:t>
      </w:r>
      <w:r w:rsidR="006077ED" w:rsidRPr="00C13B9F">
        <w:t>el “conocimiento educativo”</w:t>
      </w:r>
      <w:r>
        <w:t xml:space="preserve"> dentro de  los museos, es decir</w:t>
      </w:r>
      <w:r w:rsidR="007A3B98">
        <w:t xml:space="preserve"> sus formas de </w:t>
      </w:r>
      <w:r>
        <w:t xml:space="preserve">concebir y </w:t>
      </w:r>
      <w:proofErr w:type="spellStart"/>
      <w:r>
        <w:t>prácticar</w:t>
      </w:r>
      <w:proofErr w:type="spellEnd"/>
      <w:r>
        <w:t xml:space="preserve"> la educación en museos, hacia una</w:t>
      </w:r>
      <w:r w:rsidR="007A3B98">
        <w:t xml:space="preserve"> práctica institucional menos excepcional</w:t>
      </w:r>
      <w:r w:rsidR="006077ED" w:rsidRPr="00C13B9F">
        <w:t>?</w:t>
      </w:r>
    </w:p>
    <w:p w:rsidR="001A3E99" w:rsidRDefault="001A3E99" w:rsidP="00C13B9F">
      <w:pPr>
        <w:spacing w:after="0" w:line="240" w:lineRule="auto"/>
        <w:jc w:val="both"/>
      </w:pPr>
    </w:p>
    <w:p w:rsidR="006077ED" w:rsidRPr="001A3E99" w:rsidRDefault="006077ED" w:rsidP="00C13B9F">
      <w:pPr>
        <w:spacing w:after="0" w:line="240" w:lineRule="auto"/>
        <w:jc w:val="both"/>
        <w:rPr>
          <w:b/>
        </w:rPr>
      </w:pPr>
      <w:r w:rsidRPr="001A3E99">
        <w:rPr>
          <w:b/>
        </w:rPr>
        <w:t>“¿transformación o reproducción?“</w:t>
      </w:r>
    </w:p>
    <w:p w:rsidR="006077ED" w:rsidRDefault="006077ED" w:rsidP="00C13B9F">
      <w:pPr>
        <w:spacing w:after="0" w:line="240" w:lineRule="auto"/>
        <w:jc w:val="both"/>
      </w:pPr>
      <w:r>
        <w:t>¿Qué efectos tienen los proyectos de la museología colaborativa en la institución museo? ¿Cómo se puede iniciar, y lograr el diálogo con diferentes grupos</w:t>
      </w:r>
      <w:r w:rsidR="007A3B98">
        <w:t xml:space="preserve"> sociales</w:t>
      </w:r>
      <w:r>
        <w:t xml:space="preserve"> de interés? ¿</w:t>
      </w:r>
      <w:r w:rsidR="007A3B98">
        <w:t>Cuándo</w:t>
      </w:r>
      <w:r>
        <w:t xml:space="preserve"> los proyectos colaborativos sirven para legitimar las estructuras de poder, y cuando llevan a transformaciones institucionales</w:t>
      </w:r>
      <w:r w:rsidR="001C4156">
        <w:t xml:space="preserve"> concretas y medibles</w:t>
      </w:r>
      <w:r>
        <w:t>?</w:t>
      </w:r>
    </w:p>
    <w:p w:rsidR="001A3E99" w:rsidRDefault="001A3E99" w:rsidP="00C13B9F">
      <w:pPr>
        <w:spacing w:after="0" w:line="240" w:lineRule="auto"/>
        <w:jc w:val="both"/>
      </w:pPr>
    </w:p>
    <w:p w:rsidR="006077ED" w:rsidRPr="001A3E99" w:rsidRDefault="007A3B98" w:rsidP="00C13B9F">
      <w:pPr>
        <w:spacing w:after="0" w:line="240" w:lineRule="auto"/>
        <w:jc w:val="both"/>
        <w:rPr>
          <w:b/>
        </w:rPr>
      </w:pPr>
      <w:r>
        <w:rPr>
          <w:b/>
        </w:rPr>
        <w:t>“</w:t>
      </w:r>
      <w:r w:rsidR="001A3E99" w:rsidRPr="001A3E99">
        <w:rPr>
          <w:b/>
        </w:rPr>
        <w:t>¿personas y museología</w:t>
      </w:r>
      <w:r w:rsidR="006077ED" w:rsidRPr="001A3E99">
        <w:rPr>
          <w:b/>
        </w:rPr>
        <w:t>?“</w:t>
      </w:r>
    </w:p>
    <w:p w:rsidR="006077ED" w:rsidRDefault="006077ED" w:rsidP="00C13B9F">
      <w:pPr>
        <w:spacing w:after="0" w:line="240" w:lineRule="auto"/>
        <w:jc w:val="both"/>
      </w:pPr>
      <w:r>
        <w:t xml:space="preserve">¿Qué significa abrir espacios en el museo para la colaboración con grupos </w:t>
      </w:r>
      <w:r w:rsidR="00545C0A">
        <w:t xml:space="preserve">sociales </w:t>
      </w:r>
      <w:r>
        <w:t xml:space="preserve">específicos? ¿De </w:t>
      </w:r>
      <w:r w:rsidR="00545C0A">
        <w:t>qué</w:t>
      </w:r>
      <w:r>
        <w:t xml:space="preserve"> manera el museo puede ser un espacio que visibiliza conocimientos</w:t>
      </w:r>
      <w:r w:rsidR="00C13B9F">
        <w:t xml:space="preserve"> </w:t>
      </w:r>
      <w:r>
        <w:t>si</w:t>
      </w:r>
      <w:r w:rsidR="00C13B9F">
        <w:t>t</w:t>
      </w:r>
      <w:r>
        <w:t xml:space="preserve">uados de diferentes comunidades? ¿Quién decide cómo se representa este conocimiento? ¿Cómo </w:t>
      </w:r>
      <w:r w:rsidR="00545C0A">
        <w:t>actúan</w:t>
      </w:r>
      <w:r>
        <w:t xml:space="preserve"> todos los involucrados entre cooperación, emancipación e instrumentalización?</w:t>
      </w:r>
    </w:p>
    <w:p w:rsidR="001A3E99" w:rsidRDefault="001A3E99" w:rsidP="00C13B9F">
      <w:pPr>
        <w:spacing w:after="0" w:line="240" w:lineRule="auto"/>
        <w:jc w:val="both"/>
      </w:pPr>
    </w:p>
    <w:p w:rsidR="006077ED" w:rsidRPr="001A3E99" w:rsidRDefault="00804F60" w:rsidP="00C13B9F">
      <w:pPr>
        <w:spacing w:after="0" w:line="240" w:lineRule="auto"/>
        <w:jc w:val="both"/>
        <w:rPr>
          <w:b/>
        </w:rPr>
      </w:pPr>
      <w:r>
        <w:rPr>
          <w:b/>
        </w:rPr>
        <w:t>“</w:t>
      </w:r>
      <w:r w:rsidR="006077ED" w:rsidRPr="001A3E99">
        <w:rPr>
          <w:b/>
        </w:rPr>
        <w:t>¿el museo como escenario?“</w:t>
      </w:r>
    </w:p>
    <w:p w:rsidR="006077ED" w:rsidRDefault="006077ED" w:rsidP="00C13B9F">
      <w:pPr>
        <w:spacing w:after="0" w:line="240" w:lineRule="auto"/>
        <w:jc w:val="both"/>
      </w:pPr>
      <w:r>
        <w:t>La creciente participación de los públicos, ¿qué efectos tiene para la museografía y la estética de los espacios de exposición? ¿Cómo puede contribuir la museografía para transformar el espacio de exposición en un espacio de acción?</w:t>
      </w:r>
    </w:p>
    <w:p w:rsidR="001A3E99" w:rsidRDefault="001A3E99" w:rsidP="00C13B9F">
      <w:pPr>
        <w:spacing w:after="0" w:line="240" w:lineRule="auto"/>
        <w:jc w:val="both"/>
      </w:pPr>
    </w:p>
    <w:p w:rsidR="001A3E99" w:rsidRDefault="00C13B9F" w:rsidP="00804F60">
      <w:pPr>
        <w:spacing w:after="0" w:line="240" w:lineRule="auto"/>
        <w:jc w:val="both"/>
      </w:pPr>
      <w:r>
        <w:t xml:space="preserve">Para efectos de este informe, </w:t>
      </w:r>
      <w:r w:rsidR="001A3E99">
        <w:t xml:space="preserve">únicamente </w:t>
      </w:r>
      <w:r w:rsidR="001C4156">
        <w:t>presento una síntesis de</w:t>
      </w:r>
      <w:r w:rsidR="006A0A45">
        <w:t xml:space="preserve"> la ponencia de Nora </w:t>
      </w:r>
      <w:proofErr w:type="spellStart"/>
      <w:r w:rsidR="006A0A45">
        <w:t>Stenfield</w:t>
      </w:r>
      <w:proofErr w:type="spellEnd"/>
      <w:r w:rsidR="006A0A45">
        <w:t xml:space="preserve">, que considero clave para </w:t>
      </w:r>
      <w:r w:rsidR="001C4156">
        <w:t>pensar nuestra línea de trabajo (mediación Comunitaria); por otra parte</w:t>
      </w:r>
      <w:r w:rsidR="006A0A45">
        <w:t xml:space="preserve"> se  mencionará</w:t>
      </w:r>
      <w:r w:rsidR="00545C0A">
        <w:t xml:space="preserve"> referencias y posibles </w:t>
      </w:r>
      <w:r w:rsidR="001A3E99">
        <w:t xml:space="preserve">contactos </w:t>
      </w:r>
      <w:r>
        <w:t xml:space="preserve"> bajo un criterio de pertinencia con la gestión de mediación comunitaria de la FMC.</w:t>
      </w:r>
    </w:p>
    <w:p w:rsidR="00804F60" w:rsidRDefault="00804F60" w:rsidP="00804F60">
      <w:pPr>
        <w:spacing w:after="0" w:line="240" w:lineRule="auto"/>
        <w:jc w:val="both"/>
      </w:pPr>
    </w:p>
    <w:p w:rsidR="00C13B9F" w:rsidRPr="006A0A45" w:rsidRDefault="00545C0A" w:rsidP="006077ED">
      <w:pPr>
        <w:jc w:val="both"/>
        <w:rPr>
          <w:b/>
        </w:rPr>
      </w:pPr>
      <w:r w:rsidRPr="006A0A45">
        <w:rPr>
          <w:b/>
        </w:rPr>
        <w:t xml:space="preserve">Ponencia de </w:t>
      </w:r>
      <w:r w:rsidR="00C13B9F" w:rsidRPr="006A0A45">
        <w:rPr>
          <w:b/>
        </w:rPr>
        <w:t xml:space="preserve">Nora </w:t>
      </w:r>
      <w:proofErr w:type="spellStart"/>
      <w:r w:rsidR="00C13B9F" w:rsidRPr="006A0A45">
        <w:rPr>
          <w:b/>
        </w:rPr>
        <w:t>Stenfield</w:t>
      </w:r>
      <w:proofErr w:type="spellEnd"/>
      <w:r w:rsidR="00C13B9F" w:rsidRPr="006A0A45">
        <w:rPr>
          <w:b/>
        </w:rPr>
        <w:t>.</w:t>
      </w:r>
      <w:r w:rsidRPr="006A0A45">
        <w:rPr>
          <w:b/>
        </w:rPr>
        <w:t xml:space="preserve"> “un cambio imperativo”</w:t>
      </w:r>
    </w:p>
    <w:p w:rsidR="00961289" w:rsidRPr="00961289" w:rsidRDefault="00BD3F33" w:rsidP="00961289">
      <w:pPr>
        <w:spacing w:after="0" w:line="240" w:lineRule="auto"/>
        <w:jc w:val="both"/>
      </w:pPr>
      <w:proofErr w:type="spellStart"/>
      <w:r>
        <w:t>Stenfield</w:t>
      </w:r>
      <w:proofErr w:type="spellEnd"/>
      <w:r>
        <w:t xml:space="preserve"> propone que “el conflicto social” es lo que hace </w:t>
      </w:r>
      <w:r w:rsidR="00545C0A">
        <w:t xml:space="preserve">hoy </w:t>
      </w:r>
      <w:r>
        <w:t xml:space="preserve">interesante a un museo, es decir, la capacidad de ser una institución que </w:t>
      </w:r>
      <w:r w:rsidR="001C4156">
        <w:t>posibilita el</w:t>
      </w:r>
      <w:r>
        <w:t xml:space="preserve"> debate público, para esto, ella argumenta que deberíamos aceptar tres premisas: a. </w:t>
      </w:r>
      <w:r w:rsidR="00961289" w:rsidRPr="00961289">
        <w:t>La crisis de la</w:t>
      </w:r>
      <w:r w:rsidR="00961289">
        <w:t xml:space="preserve"> </w:t>
      </w:r>
      <w:r w:rsidR="00961289" w:rsidRPr="00961289">
        <w:t>representación</w:t>
      </w:r>
      <w:r>
        <w:t xml:space="preserve">; b. la necesidad de un cambio radical de las formas </w:t>
      </w:r>
      <w:r w:rsidR="008E28A0">
        <w:t>educativas del museo</w:t>
      </w:r>
      <w:r>
        <w:t>;  c. La posibilidad de una c</w:t>
      </w:r>
      <w:r w:rsidR="00961289" w:rsidRPr="00961289">
        <w:t>uraduría</w:t>
      </w:r>
      <w:r>
        <w:t xml:space="preserve"> p</w:t>
      </w:r>
      <w:r w:rsidR="00961289">
        <w:t>os-representativa.</w:t>
      </w:r>
      <w:r>
        <w:t xml:space="preserve"> </w:t>
      </w:r>
      <w:r w:rsidR="00545C0A">
        <w:t xml:space="preserve">Desde esta posición </w:t>
      </w:r>
      <w:r w:rsidR="008E28A0">
        <w:t>propone</w:t>
      </w:r>
      <w:r>
        <w:t xml:space="preserve"> unos ejercicios que pudieran ser transformadores de la institución:</w:t>
      </w:r>
    </w:p>
    <w:p w:rsidR="00961289" w:rsidRPr="00961289" w:rsidRDefault="00961289" w:rsidP="00961289">
      <w:pPr>
        <w:spacing w:after="0" w:line="240" w:lineRule="auto"/>
        <w:jc w:val="both"/>
      </w:pPr>
    </w:p>
    <w:p w:rsidR="00BD3F33" w:rsidRDefault="00BD3F33" w:rsidP="00961289">
      <w:pPr>
        <w:spacing w:after="0" w:line="240" w:lineRule="auto"/>
        <w:jc w:val="both"/>
      </w:pPr>
      <w:r>
        <w:t>EL RETO DE LOS ARCHIVOS. Sugiere que los archivos más que ser una carga para el museo son un potencial transformador, si se los trata no como afirmaciones sino como “problemas inquietantes” que invitan a re-leerlos, y volver hablar de ellos desde otras voces. Presenta las siguientes referencias:</w:t>
      </w:r>
    </w:p>
    <w:p w:rsidR="00961289" w:rsidRDefault="00961289" w:rsidP="00BD3F33">
      <w:pPr>
        <w:pStyle w:val="Prrafodelista"/>
        <w:numPr>
          <w:ilvl w:val="0"/>
          <w:numId w:val="1"/>
        </w:numPr>
        <w:spacing w:after="0" w:line="240" w:lineRule="auto"/>
        <w:jc w:val="both"/>
        <w:rPr>
          <w:lang w:val="en-US"/>
        </w:rPr>
      </w:pPr>
      <w:r w:rsidRPr="00BD3F33">
        <w:rPr>
          <w:lang w:val="en-US"/>
        </w:rPr>
        <w:t xml:space="preserve">Kader </w:t>
      </w:r>
      <w:proofErr w:type="spellStart"/>
      <w:r w:rsidRPr="00BD3F33">
        <w:rPr>
          <w:lang w:val="en-US"/>
        </w:rPr>
        <w:t>Attia</w:t>
      </w:r>
      <w:proofErr w:type="spellEnd"/>
      <w:r w:rsidRPr="00BD3F33">
        <w:rPr>
          <w:lang w:val="en-US"/>
        </w:rPr>
        <w:t>, The Repair from Occident to Extra-Occidental Cultures, 2012</w:t>
      </w:r>
    </w:p>
    <w:p w:rsidR="004F4C89" w:rsidRDefault="00F00E5E" w:rsidP="004F4C89">
      <w:pPr>
        <w:pStyle w:val="Prrafodelista"/>
        <w:spacing w:after="0" w:line="240" w:lineRule="auto"/>
        <w:jc w:val="both"/>
        <w:rPr>
          <w:lang w:val="en-US"/>
        </w:rPr>
      </w:pPr>
      <w:hyperlink r:id="rId6" w:history="1">
        <w:r w:rsidRPr="00643616">
          <w:rPr>
            <w:rStyle w:val="Hipervnculo"/>
            <w:lang w:val="en-US"/>
          </w:rPr>
          <w:t>http://universes-in-universe.org/eng/nafas/articles/2012/kader_attia_documenta</w:t>
        </w:r>
      </w:hyperlink>
    </w:p>
    <w:p w:rsidR="00F00E5E" w:rsidRPr="00BD3F33" w:rsidRDefault="00F00E5E" w:rsidP="004F4C89">
      <w:pPr>
        <w:pStyle w:val="Prrafodelista"/>
        <w:spacing w:after="0" w:line="240" w:lineRule="auto"/>
        <w:jc w:val="both"/>
        <w:rPr>
          <w:lang w:val="en-US"/>
        </w:rPr>
      </w:pPr>
    </w:p>
    <w:p w:rsidR="00961289" w:rsidRDefault="00961289" w:rsidP="00BD3F33">
      <w:pPr>
        <w:pStyle w:val="Prrafodelista"/>
        <w:numPr>
          <w:ilvl w:val="0"/>
          <w:numId w:val="1"/>
        </w:numPr>
        <w:spacing w:after="0" w:line="240" w:lineRule="auto"/>
        <w:jc w:val="both"/>
        <w:rPr>
          <w:lang w:val="en-US"/>
        </w:rPr>
      </w:pPr>
      <w:r w:rsidRPr="00BD3F33">
        <w:rPr>
          <w:lang w:val="en-US"/>
        </w:rPr>
        <w:t xml:space="preserve">Basel Abbas and </w:t>
      </w:r>
      <w:proofErr w:type="spellStart"/>
      <w:r w:rsidRPr="00BD3F33">
        <w:rPr>
          <w:lang w:val="en-US"/>
        </w:rPr>
        <w:t>Ruanne</w:t>
      </w:r>
      <w:proofErr w:type="spellEnd"/>
      <w:r w:rsidRPr="00BD3F33">
        <w:rPr>
          <w:lang w:val="en-US"/>
        </w:rPr>
        <w:t xml:space="preserve"> </w:t>
      </w:r>
      <w:proofErr w:type="spellStart"/>
      <w:r w:rsidRPr="00BD3F33">
        <w:rPr>
          <w:lang w:val="en-US"/>
        </w:rPr>
        <w:t>Abou-Rahme</w:t>
      </w:r>
      <w:proofErr w:type="spellEnd"/>
      <w:r w:rsidRPr="00BD3F33">
        <w:rPr>
          <w:lang w:val="en-US"/>
        </w:rPr>
        <w:t xml:space="preserve">, The Incidental </w:t>
      </w:r>
      <w:proofErr w:type="spellStart"/>
      <w:r w:rsidRPr="00BD3F33">
        <w:rPr>
          <w:lang w:val="en-US"/>
        </w:rPr>
        <w:t>Insurgents:The</w:t>
      </w:r>
      <w:proofErr w:type="spellEnd"/>
      <w:r w:rsidRPr="00BD3F33">
        <w:rPr>
          <w:lang w:val="en-US"/>
        </w:rPr>
        <w:t xml:space="preserve"> Part About The Bandits</w:t>
      </w:r>
      <w:r w:rsidR="00BD3F33" w:rsidRPr="00BD3F33">
        <w:rPr>
          <w:lang w:val="en-US"/>
        </w:rPr>
        <w:t xml:space="preserve"> </w:t>
      </w:r>
      <w:r w:rsidRPr="00BD3F33">
        <w:rPr>
          <w:lang w:val="en-US"/>
        </w:rPr>
        <w:t>(Chapter 1), 2013</w:t>
      </w:r>
    </w:p>
    <w:p w:rsidR="00F00E5E" w:rsidRPr="00F00E5E" w:rsidRDefault="00F00E5E" w:rsidP="00F00E5E">
      <w:pPr>
        <w:pStyle w:val="Prrafodelista"/>
        <w:spacing w:after="0" w:line="240" w:lineRule="auto"/>
        <w:jc w:val="both"/>
        <w:rPr>
          <w:lang w:val="en-US"/>
        </w:rPr>
      </w:pPr>
      <w:r w:rsidRPr="00F00E5E">
        <w:rPr>
          <w:lang w:val="en-US"/>
        </w:rPr>
        <w:t>http://ruanne-basel-log.tumblr.com/page/2</w:t>
      </w:r>
    </w:p>
    <w:p w:rsidR="00961289" w:rsidRPr="00BD3F33" w:rsidRDefault="00961289" w:rsidP="00961289">
      <w:pPr>
        <w:spacing w:after="0" w:line="240" w:lineRule="auto"/>
        <w:jc w:val="both"/>
        <w:rPr>
          <w:lang w:val="en-US"/>
        </w:rPr>
      </w:pPr>
    </w:p>
    <w:p w:rsidR="005A072F" w:rsidRDefault="00F00E5E" w:rsidP="00961289">
      <w:pPr>
        <w:spacing w:after="0" w:line="240" w:lineRule="auto"/>
        <w:jc w:val="both"/>
      </w:pPr>
      <w:r>
        <w:t>RE-APROPIAR EL ESPACIO DEL MUSO: que implicaría la generación de condiciones institucionales para que esto ocurra, Aportar las formas de organización social</w:t>
      </w:r>
      <w:r w:rsidR="008E28A0">
        <w:t xml:space="preserve"> y de contra-públicos</w:t>
      </w:r>
      <w:r>
        <w:t>; Apostar a formas alternativas de producción del conocimiento; y ra</w:t>
      </w:r>
      <w:r w:rsidR="005A072F">
        <w:t>dica</w:t>
      </w:r>
      <w:r>
        <w:t>lizar las formas de mediación educativa en los museos</w:t>
      </w:r>
      <w:r w:rsidR="005A072F">
        <w:t>. Referencias:</w:t>
      </w:r>
    </w:p>
    <w:p w:rsidR="005A072F" w:rsidRDefault="005A072F" w:rsidP="00545C0A">
      <w:pPr>
        <w:pStyle w:val="Prrafodelista"/>
        <w:numPr>
          <w:ilvl w:val="0"/>
          <w:numId w:val="1"/>
        </w:numPr>
        <w:spacing w:after="0" w:line="240" w:lineRule="auto"/>
        <w:jc w:val="both"/>
      </w:pPr>
      <w:hyperlink r:id="rId7" w:history="1">
        <w:r w:rsidRPr="00643616">
          <w:rPr>
            <w:rStyle w:val="Hipervnculo"/>
          </w:rPr>
          <w:t>http://es.wikipedia.org/wiki/Haus_der_Kunst</w:t>
        </w:r>
      </w:hyperlink>
    </w:p>
    <w:p w:rsidR="005A072F" w:rsidRDefault="005A072F" w:rsidP="005A072F">
      <w:pPr>
        <w:pStyle w:val="Prrafodelista"/>
        <w:spacing w:after="0" w:line="240" w:lineRule="auto"/>
        <w:jc w:val="both"/>
      </w:pPr>
      <w:hyperlink r:id="rId8" w:history="1">
        <w:r w:rsidRPr="00643616">
          <w:rPr>
            <w:rStyle w:val="Hipervnculo"/>
          </w:rPr>
          <w:t>http://www.hausderkunst.de/en/exhibitions/detail/rise-and-fall-of-apartheid-photography-and-the-bureaucracy-of-everyday-life-6/</w:t>
        </w:r>
      </w:hyperlink>
    </w:p>
    <w:p w:rsidR="005A072F" w:rsidRDefault="005A072F" w:rsidP="005A072F">
      <w:pPr>
        <w:pStyle w:val="Prrafodelista"/>
        <w:spacing w:after="0" w:line="240" w:lineRule="auto"/>
        <w:jc w:val="both"/>
      </w:pPr>
    </w:p>
    <w:p w:rsidR="00961289" w:rsidRDefault="008E28A0" w:rsidP="00EC244E">
      <w:pPr>
        <w:spacing w:after="0" w:line="240" w:lineRule="auto"/>
        <w:jc w:val="both"/>
      </w:pPr>
      <w:r>
        <w:t>Con ORGANIZACIÓN DE CONTRA PÚBLICOS se refiere a</w:t>
      </w:r>
      <w:r w:rsidR="00EC244E">
        <w:t xml:space="preserve"> más que una ampliación </w:t>
      </w:r>
      <w:r>
        <w:t xml:space="preserve">de los públicos convencionales generar unas negociaciones que permitan el </w:t>
      </w:r>
      <w:r w:rsidR="00EC244E">
        <w:t>dialogo con voces disidentes</w:t>
      </w:r>
      <w:r>
        <w:t xml:space="preserve"> des-autorizadas que al habitar la institución la</w:t>
      </w:r>
      <w:r w:rsidR="00EC244E">
        <w:t xml:space="preserve"> empujan a situaciones auto-críticas</w:t>
      </w:r>
      <w:r w:rsidR="00545C0A">
        <w:t>, irreversibles</w:t>
      </w:r>
      <w:r w:rsidR="00EC244E">
        <w:t>.</w:t>
      </w:r>
    </w:p>
    <w:p w:rsidR="00EC244E" w:rsidRDefault="00EC244E" w:rsidP="00EC244E">
      <w:pPr>
        <w:spacing w:after="0" w:line="240" w:lineRule="auto"/>
        <w:jc w:val="both"/>
      </w:pPr>
    </w:p>
    <w:p w:rsidR="00EC244E" w:rsidRDefault="00EC244E" w:rsidP="00EC244E">
      <w:pPr>
        <w:spacing w:after="0" w:line="240" w:lineRule="auto"/>
        <w:jc w:val="both"/>
      </w:pPr>
      <w:r>
        <w:t xml:space="preserve">PRODUCCIÓN ALTERNATIVA DE CONOCIMIENTO. Que tiene que ver con un conocimiento situado que se aprehende de un debate y saberes locales; Colectivo, que difumina el sujeto de saber </w:t>
      </w:r>
      <w:r w:rsidR="008E28A0">
        <w:t>por un intercambio entre diferentes en el marco de objetivos comunes;</w:t>
      </w:r>
      <w:r>
        <w:t xml:space="preserve"> Indisciplinado, que más que inter o </w:t>
      </w:r>
      <w:proofErr w:type="spellStart"/>
      <w:r>
        <w:t>trans</w:t>
      </w:r>
      <w:proofErr w:type="spellEnd"/>
      <w:r w:rsidR="0079534E">
        <w:t xml:space="preserve">, explora los límites de las disciplinas artísticas o académicas a favor de su aplicación en la práctica </w:t>
      </w:r>
      <w:r w:rsidR="008E28A0">
        <w:t xml:space="preserve">del </w:t>
      </w:r>
      <w:r w:rsidR="0079534E">
        <w:t>dialogo; refere</w:t>
      </w:r>
      <w:r>
        <w:t>ncias:</w:t>
      </w:r>
    </w:p>
    <w:p w:rsidR="00EC244E" w:rsidRDefault="00EC244E" w:rsidP="00EC244E">
      <w:pPr>
        <w:pStyle w:val="Prrafodelista"/>
        <w:numPr>
          <w:ilvl w:val="0"/>
          <w:numId w:val="1"/>
        </w:numPr>
        <w:spacing w:after="0" w:line="240" w:lineRule="auto"/>
        <w:jc w:val="both"/>
      </w:pPr>
      <w:hyperlink r:id="rId9" w:history="1">
        <w:r w:rsidRPr="00643616">
          <w:rPr>
            <w:rStyle w:val="Hipervnculo"/>
          </w:rPr>
          <w:t>http://morrisjustice.org/research-b</w:t>
        </w:r>
      </w:hyperlink>
    </w:p>
    <w:p w:rsidR="0079534E" w:rsidRDefault="0079534E" w:rsidP="0079534E">
      <w:pPr>
        <w:pStyle w:val="Prrafodelista"/>
        <w:numPr>
          <w:ilvl w:val="0"/>
          <w:numId w:val="1"/>
        </w:numPr>
        <w:spacing w:after="0" w:line="240" w:lineRule="auto"/>
        <w:jc w:val="both"/>
      </w:pPr>
      <w:r w:rsidRPr="0079534E">
        <w:lastRenderedPageBreak/>
        <w:t>http://13b.iksv.org/en</w:t>
      </w:r>
    </w:p>
    <w:p w:rsidR="00EC244E" w:rsidRDefault="003305FA" w:rsidP="0079534E">
      <w:pPr>
        <w:pStyle w:val="Prrafodelista"/>
        <w:numPr>
          <w:ilvl w:val="0"/>
          <w:numId w:val="1"/>
        </w:numPr>
        <w:spacing w:after="0" w:line="240" w:lineRule="auto"/>
        <w:jc w:val="both"/>
      </w:pPr>
      <w:hyperlink r:id="rId10" w:history="1">
        <w:r w:rsidRPr="00643616">
          <w:rPr>
            <w:rStyle w:val="Hipervnculo"/>
          </w:rPr>
          <w:t>http://www.iksvphoto.com/</w:t>
        </w:r>
      </w:hyperlink>
    </w:p>
    <w:p w:rsidR="003305FA" w:rsidRDefault="003305FA" w:rsidP="003305FA">
      <w:pPr>
        <w:spacing w:after="0" w:line="240" w:lineRule="auto"/>
        <w:jc w:val="both"/>
      </w:pPr>
    </w:p>
    <w:p w:rsidR="003305FA" w:rsidRDefault="003305FA" w:rsidP="003305FA">
      <w:pPr>
        <w:spacing w:after="0" w:line="240" w:lineRule="auto"/>
        <w:jc w:val="both"/>
      </w:pPr>
      <w:r>
        <w:t>RADICALIZAR LA MEDIACIÓN EDUCATIV</w:t>
      </w:r>
      <w:r w:rsidR="00B858CB">
        <w:t>A EN MUSEOS. P</w:t>
      </w:r>
      <w:r>
        <w:t xml:space="preserve">roceso </w:t>
      </w:r>
      <w:r w:rsidR="00B858CB">
        <w:t>en el que se articula el</w:t>
      </w:r>
      <w:r w:rsidRPr="003305FA">
        <w:t xml:space="preserve"> </w:t>
      </w:r>
      <w:r>
        <w:t>reflexionar,</w:t>
      </w:r>
    </w:p>
    <w:p w:rsidR="003305FA" w:rsidRDefault="00B858CB" w:rsidP="003305FA">
      <w:pPr>
        <w:spacing w:after="0" w:line="240" w:lineRule="auto"/>
        <w:jc w:val="both"/>
      </w:pPr>
      <w:r>
        <w:t xml:space="preserve">Reunir, negociar, confrontar, </w:t>
      </w:r>
      <w:r w:rsidR="003305FA">
        <w:t>infiltrar</w:t>
      </w:r>
      <w:r>
        <w:t>.</w:t>
      </w:r>
      <w:r w:rsidR="00EF2CFB">
        <w:t xml:space="preserve"> No se requiere únicamente que el museo tenga lectura</w:t>
      </w:r>
      <w:r w:rsidR="00286808">
        <w:t>s críticas de determinados fenómenos</w:t>
      </w:r>
      <w:r w:rsidR="00EF2CFB">
        <w:t xml:space="preserve"> sociales sino que puedan implementar metodológicamente en sus programas educativos formas </w:t>
      </w:r>
      <w:r w:rsidR="00C06156">
        <w:t xml:space="preserve">sostenidas de </w:t>
      </w:r>
      <w:r w:rsidR="00EF2CFB">
        <w:t>abordar esos temas.</w:t>
      </w:r>
      <w:r>
        <w:t xml:space="preserve"> Referencias:</w:t>
      </w:r>
    </w:p>
    <w:p w:rsidR="00B858CB" w:rsidRDefault="00B858CB" w:rsidP="00B858CB">
      <w:pPr>
        <w:pStyle w:val="Prrafodelista"/>
        <w:numPr>
          <w:ilvl w:val="0"/>
          <w:numId w:val="2"/>
        </w:numPr>
        <w:spacing w:after="0" w:line="240" w:lineRule="auto"/>
        <w:jc w:val="both"/>
      </w:pPr>
      <w:r>
        <w:t xml:space="preserve">Una guía para quedarse: </w:t>
      </w:r>
      <w:hyperlink r:id="rId11" w:history="1">
        <w:r w:rsidRPr="00643616">
          <w:rPr>
            <w:rStyle w:val="Hipervnculo"/>
          </w:rPr>
          <w:t>http://iae.zhdk.ch/iae/deutsch/forschung/laufende-forschungsprojekte/kunstvermittlung-in-transformation/atelier-in-kooperation-mit-dem-verein-bildung-fuer-alle/</w:t>
        </w:r>
      </w:hyperlink>
    </w:p>
    <w:p w:rsidR="00B858CB" w:rsidRDefault="00C67263" w:rsidP="00C67263">
      <w:pPr>
        <w:pStyle w:val="Prrafodelista"/>
        <w:numPr>
          <w:ilvl w:val="0"/>
          <w:numId w:val="2"/>
        </w:numPr>
        <w:spacing w:after="0" w:line="240" w:lineRule="auto"/>
        <w:jc w:val="both"/>
      </w:pPr>
      <w:hyperlink r:id="rId12" w:history="1">
        <w:r w:rsidRPr="00643616">
          <w:rPr>
            <w:rStyle w:val="Hipervnculo"/>
          </w:rPr>
          <w:t>https://centreforpossiblestudies.wordpress.com/about/</w:t>
        </w:r>
      </w:hyperlink>
    </w:p>
    <w:p w:rsidR="00C67263" w:rsidRDefault="00C67263" w:rsidP="00C67263">
      <w:pPr>
        <w:pStyle w:val="Prrafodelista"/>
        <w:numPr>
          <w:ilvl w:val="0"/>
          <w:numId w:val="2"/>
        </w:numPr>
        <w:spacing w:after="0" w:line="240" w:lineRule="auto"/>
        <w:jc w:val="both"/>
      </w:pPr>
      <w:hyperlink r:id="rId13" w:history="1">
        <w:r w:rsidRPr="00643616">
          <w:rPr>
            <w:rStyle w:val="Hipervnculo"/>
          </w:rPr>
          <w:t>http://www.trafo-k.at/en/projektauswahl/</w:t>
        </w:r>
      </w:hyperlink>
    </w:p>
    <w:p w:rsidR="00C67263" w:rsidRDefault="00C67263" w:rsidP="00C67263">
      <w:pPr>
        <w:spacing w:after="0" w:line="240" w:lineRule="auto"/>
        <w:jc w:val="both"/>
      </w:pPr>
    </w:p>
    <w:p w:rsidR="00C67263" w:rsidRDefault="00545C0A" w:rsidP="00C67263">
      <w:pPr>
        <w:spacing w:after="0" w:line="240" w:lineRule="auto"/>
        <w:jc w:val="both"/>
      </w:pPr>
      <w:r>
        <w:t>OTRAS REFERNCIAS OBTENIDAS EN LAS CONFERENCIAS:</w:t>
      </w:r>
    </w:p>
    <w:p w:rsidR="00545C0A" w:rsidRDefault="00EF2CFB" w:rsidP="00C67263">
      <w:pPr>
        <w:spacing w:after="0" w:line="240" w:lineRule="auto"/>
        <w:jc w:val="both"/>
      </w:pPr>
      <w:r>
        <w:t>Museos etnográficos con proyectos de diálogos comunitarios:</w:t>
      </w:r>
    </w:p>
    <w:p w:rsidR="00EF2CFB" w:rsidRDefault="00EF2CFB" w:rsidP="00C67263">
      <w:pPr>
        <w:spacing w:after="0" w:line="240" w:lineRule="auto"/>
        <w:jc w:val="both"/>
      </w:pPr>
      <w:hyperlink r:id="rId14" w:history="1">
        <w:r w:rsidRPr="00643616">
          <w:rPr>
            <w:rStyle w:val="Hipervnculo"/>
          </w:rPr>
          <w:t>http://museumvictoria.com.au/immigrationmuseum/discoverycentre/talking-difference/</w:t>
        </w:r>
      </w:hyperlink>
    </w:p>
    <w:p w:rsidR="00EF2CFB" w:rsidRDefault="00EF2CFB" w:rsidP="00C67263">
      <w:pPr>
        <w:spacing w:after="0" w:line="240" w:lineRule="auto"/>
        <w:jc w:val="both"/>
        <w:rPr>
          <w:lang w:val="en-US"/>
        </w:rPr>
      </w:pPr>
      <w:hyperlink r:id="rId15" w:history="1">
        <w:r w:rsidRPr="00643616">
          <w:rPr>
            <w:rStyle w:val="Hipervnculo"/>
            <w:lang w:val="en-US"/>
          </w:rPr>
          <w:t>http://museumvictoria.com.au/immigrationmuseum/about-us/community engagement/community-exhibitions/community-feeback/</w:t>
        </w:r>
      </w:hyperlink>
    </w:p>
    <w:p w:rsidR="00784392" w:rsidRDefault="00784392" w:rsidP="00C67263">
      <w:pPr>
        <w:spacing w:after="0" w:line="240" w:lineRule="auto"/>
        <w:jc w:val="both"/>
        <w:rPr>
          <w:lang w:val="en-US"/>
        </w:rPr>
      </w:pPr>
    </w:p>
    <w:p w:rsidR="00196D86" w:rsidRDefault="00196D86" w:rsidP="00C67263">
      <w:pPr>
        <w:spacing w:after="0" w:line="240" w:lineRule="auto"/>
        <w:jc w:val="both"/>
      </w:pPr>
      <w:r w:rsidRPr="00196D86">
        <w:t xml:space="preserve">Programa </w:t>
      </w:r>
      <w:r w:rsidR="00784392">
        <w:t xml:space="preserve">AGO consejo juvenil en el Art </w:t>
      </w:r>
      <w:proofErr w:type="spellStart"/>
      <w:r w:rsidR="00784392">
        <w:t>Gallery</w:t>
      </w:r>
      <w:proofErr w:type="spellEnd"/>
      <w:r w:rsidR="00784392">
        <w:t xml:space="preserve"> of Ontario</w:t>
      </w:r>
      <w:r>
        <w:t xml:space="preserve"> (Toronto </w:t>
      </w:r>
      <w:proofErr w:type="spellStart"/>
      <w:r>
        <w:t>Canada</w:t>
      </w:r>
      <w:proofErr w:type="spellEnd"/>
      <w:r>
        <w:t>)</w:t>
      </w:r>
    </w:p>
    <w:p w:rsidR="00E34082" w:rsidRDefault="00E34082" w:rsidP="00C67263">
      <w:pPr>
        <w:spacing w:after="0" w:line="240" w:lineRule="auto"/>
        <w:jc w:val="both"/>
      </w:pPr>
      <w:r>
        <w:t xml:space="preserve">Este programa genera un comité de jóvenes que tomas </w:t>
      </w:r>
      <w:proofErr w:type="spellStart"/>
      <w:r>
        <w:t>desiciones</w:t>
      </w:r>
      <w:proofErr w:type="spellEnd"/>
      <w:r>
        <w:t xml:space="preserve"> sobre los programas que desarrolla la galería y las formas de uso del espacio, además han generado exposiciones en base a problemas que son identificados conjuntamente dentro de sus espacios cotidianos.</w:t>
      </w:r>
    </w:p>
    <w:p w:rsidR="00196D86" w:rsidRDefault="00196D86" w:rsidP="00C67263">
      <w:pPr>
        <w:spacing w:after="0" w:line="240" w:lineRule="auto"/>
        <w:jc w:val="both"/>
      </w:pPr>
      <w:r>
        <w:t xml:space="preserve">Contacto: </w:t>
      </w:r>
      <w:proofErr w:type="spellStart"/>
      <w:r>
        <w:t>Syrus</w:t>
      </w:r>
      <w:proofErr w:type="spellEnd"/>
      <w:r>
        <w:t xml:space="preserve"> </w:t>
      </w:r>
      <w:proofErr w:type="spellStart"/>
      <w:r>
        <w:t>Ware</w:t>
      </w:r>
      <w:proofErr w:type="spellEnd"/>
    </w:p>
    <w:p w:rsidR="00196D86" w:rsidRDefault="00646AA4" w:rsidP="00C67263">
      <w:pPr>
        <w:spacing w:after="0" w:line="240" w:lineRule="auto"/>
        <w:jc w:val="both"/>
      </w:pPr>
      <w:hyperlink r:id="rId16" w:history="1">
        <w:r w:rsidRPr="00643616">
          <w:rPr>
            <w:rStyle w:val="Hipervnculo"/>
          </w:rPr>
          <w:t>syrusmarcusware@gmail.com</w:t>
        </w:r>
      </w:hyperlink>
    </w:p>
    <w:p w:rsidR="00646AA4" w:rsidRDefault="00646AA4" w:rsidP="00C67263">
      <w:pPr>
        <w:spacing w:after="0" w:line="240" w:lineRule="auto"/>
        <w:jc w:val="both"/>
      </w:pPr>
      <w:hyperlink r:id="rId17" w:history="1">
        <w:r w:rsidRPr="00643616">
          <w:rPr>
            <w:rStyle w:val="Hipervnculo"/>
          </w:rPr>
          <w:t>http://syrusmarcusware.com/</w:t>
        </w:r>
      </w:hyperlink>
    </w:p>
    <w:p w:rsidR="00014C25" w:rsidRDefault="00014C25" w:rsidP="00C67263">
      <w:pPr>
        <w:spacing w:after="0" w:line="240" w:lineRule="auto"/>
        <w:jc w:val="both"/>
      </w:pPr>
      <w:hyperlink r:id="rId18" w:history="1">
        <w:r w:rsidRPr="00643616">
          <w:rPr>
            <w:rStyle w:val="Hipervnculo"/>
          </w:rPr>
          <w:t>http://www.ago.net/youth</w:t>
        </w:r>
      </w:hyperlink>
    </w:p>
    <w:p w:rsidR="00286808" w:rsidRPr="00196D86" w:rsidRDefault="00286808" w:rsidP="00C67263">
      <w:pPr>
        <w:spacing w:after="0" w:line="240" w:lineRule="auto"/>
        <w:jc w:val="both"/>
      </w:pPr>
    </w:p>
    <w:p w:rsidR="00286808" w:rsidRDefault="002B52DD" w:rsidP="00C67263">
      <w:pPr>
        <w:spacing w:after="0" w:line="240" w:lineRule="auto"/>
        <w:jc w:val="both"/>
        <w:rPr>
          <w:lang w:val="en-US"/>
        </w:rPr>
      </w:pPr>
      <w:proofErr w:type="gramStart"/>
      <w:r>
        <w:rPr>
          <w:lang w:val="en-US"/>
        </w:rPr>
        <w:t xml:space="preserve">POSIBLES </w:t>
      </w:r>
      <w:r w:rsidR="00EB6D4B">
        <w:rPr>
          <w:lang w:val="en-US"/>
        </w:rPr>
        <w:t xml:space="preserve"> CONTACTOS</w:t>
      </w:r>
      <w:proofErr w:type="gramEnd"/>
      <w:r w:rsidR="001E4EA8">
        <w:rPr>
          <w:lang w:val="en-US"/>
        </w:rPr>
        <w:t xml:space="preserve"> DE COLABORACIÓN</w:t>
      </w:r>
      <w:r w:rsidR="00286808">
        <w:rPr>
          <w:lang w:val="en-US"/>
        </w:rPr>
        <w:t>.</w:t>
      </w:r>
    </w:p>
    <w:p w:rsidR="00286808" w:rsidRDefault="00286808" w:rsidP="00C67263">
      <w:pPr>
        <w:spacing w:after="0" w:line="240" w:lineRule="auto"/>
        <w:jc w:val="both"/>
        <w:rPr>
          <w:lang w:val="en-US"/>
        </w:rPr>
      </w:pPr>
    </w:p>
    <w:p w:rsidR="00EB6D4B" w:rsidRPr="00286808" w:rsidRDefault="00EB6D4B" w:rsidP="002B52DD">
      <w:pPr>
        <w:spacing w:after="0" w:line="240" w:lineRule="auto"/>
        <w:jc w:val="both"/>
      </w:pPr>
      <w:r>
        <w:t xml:space="preserve">1. </w:t>
      </w:r>
      <w:r>
        <w:t>Facultad de A</w:t>
      </w:r>
      <w:r w:rsidRPr="00286808">
        <w:t xml:space="preserve">rtes </w:t>
      </w:r>
      <w:r>
        <w:t>de la Universidad N</w:t>
      </w:r>
      <w:r w:rsidRPr="00286808">
        <w:t>acional de Colombia,</w:t>
      </w:r>
      <w:r w:rsidRPr="003E7C27">
        <w:t xml:space="preserve"> </w:t>
      </w:r>
      <w:r>
        <w:t>Master en Museología y patrimonio cultural.</w:t>
      </w:r>
    </w:p>
    <w:p w:rsidR="00EB6D4B" w:rsidRDefault="00EB6D4B" w:rsidP="002B52DD">
      <w:pPr>
        <w:spacing w:after="0" w:line="240" w:lineRule="auto"/>
        <w:jc w:val="both"/>
      </w:pPr>
      <w:r w:rsidRPr="003E7C27">
        <w:t xml:space="preserve">http://www.facartes.unal.edu.co/p/index.php?option=com_artes&amp;view=programa&amp;id=134&amp;Itemid=138 </w:t>
      </w:r>
    </w:p>
    <w:p w:rsidR="00286808" w:rsidRDefault="003E7C27" w:rsidP="002B52DD">
      <w:pPr>
        <w:spacing w:after="0" w:line="240" w:lineRule="auto"/>
        <w:jc w:val="both"/>
      </w:pPr>
      <w:r>
        <w:t xml:space="preserve">Contacto: </w:t>
      </w:r>
      <w:proofErr w:type="spellStart"/>
      <w:r w:rsidR="00286808" w:rsidRPr="00286808">
        <w:t>Monica</w:t>
      </w:r>
      <w:proofErr w:type="spellEnd"/>
      <w:r>
        <w:t xml:space="preserve"> Romero</w:t>
      </w:r>
    </w:p>
    <w:p w:rsidR="00286808" w:rsidRDefault="00286808" w:rsidP="002B52DD">
      <w:pPr>
        <w:spacing w:after="0" w:line="240" w:lineRule="auto"/>
        <w:jc w:val="both"/>
      </w:pPr>
      <w:hyperlink r:id="rId19" w:history="1">
        <w:r w:rsidRPr="00643616">
          <w:rPr>
            <w:rStyle w:val="Hipervnculo"/>
          </w:rPr>
          <w:t>Mopomapa2@gmail.com</w:t>
        </w:r>
      </w:hyperlink>
    </w:p>
    <w:p w:rsidR="00286808" w:rsidRPr="00286808" w:rsidRDefault="00286808" w:rsidP="002B52DD">
      <w:pPr>
        <w:spacing w:after="0" w:line="240" w:lineRule="auto"/>
        <w:jc w:val="both"/>
      </w:pPr>
    </w:p>
    <w:p w:rsidR="003E7C27" w:rsidRDefault="003E7C27" w:rsidP="002B52DD">
      <w:pPr>
        <w:spacing w:after="0" w:line="240" w:lineRule="auto"/>
        <w:jc w:val="both"/>
      </w:pPr>
      <w:r>
        <w:t xml:space="preserve">Mónica es docente de educación en museos y desarrolla un proyecto de seminarios </w:t>
      </w:r>
      <w:r w:rsidR="00EB6D4B">
        <w:t>de discusión</w:t>
      </w:r>
      <w:r>
        <w:t xml:space="preserve"> dentro de est</w:t>
      </w:r>
      <w:r w:rsidR="00EB6D4B">
        <w:t>e campo</w:t>
      </w:r>
      <w:r>
        <w:t>.</w:t>
      </w:r>
      <w:r w:rsidR="00EB6D4B">
        <w:t xml:space="preserve"> Organiza dos</w:t>
      </w:r>
      <w:r>
        <w:t xml:space="preserve"> seminarios</w:t>
      </w:r>
      <w:r w:rsidR="00EB6D4B">
        <w:t xml:space="preserve"> extracurriculares</w:t>
      </w:r>
      <w:r>
        <w:t xml:space="preserve"> </w:t>
      </w:r>
      <w:r w:rsidR="00EB6D4B">
        <w:t>en</w:t>
      </w:r>
      <w:r>
        <w:t xml:space="preserve"> el año</w:t>
      </w:r>
      <w:r w:rsidR="00EB6D4B">
        <w:t xml:space="preserve"> que </w:t>
      </w:r>
      <w:r>
        <w:t xml:space="preserve">reúnen a estudiantes de la maestría y profesores de la escuela de artes + invitados internacionales. El próximo seminario será en el segundo semestre de 2015. </w:t>
      </w:r>
    </w:p>
    <w:p w:rsidR="003E7C27" w:rsidRDefault="003E7C27" w:rsidP="002B52DD">
      <w:pPr>
        <w:spacing w:after="0" w:line="240" w:lineRule="auto"/>
        <w:jc w:val="both"/>
      </w:pPr>
      <w:r>
        <w:t>El</w:t>
      </w:r>
      <w:r w:rsidR="00EB6D4B">
        <w:t>la está interesada en recibir</w:t>
      </w:r>
      <w:r>
        <w:t xml:space="preserve"> participante</w:t>
      </w:r>
      <w:r w:rsidR="00EB6D4B">
        <w:t>s</w:t>
      </w:r>
      <w:r>
        <w:t xml:space="preserve"> desde los equipos de mediación educativa de la FMC. Tiene compromiso de validar y certificar el curso del seminar</w:t>
      </w:r>
      <w:r w:rsidR="00EB6D4B">
        <w:t>io a beneficio de los</w:t>
      </w:r>
      <w:r>
        <w:t xml:space="preserve"> participantes que la FMC</w:t>
      </w:r>
      <w:r w:rsidR="00EB6D4B">
        <w:t xml:space="preserve"> enviara al seminario</w:t>
      </w:r>
      <w:r>
        <w:t>.</w:t>
      </w:r>
    </w:p>
    <w:p w:rsidR="003E7C27" w:rsidRDefault="003E7C27" w:rsidP="002B52DD">
      <w:pPr>
        <w:spacing w:after="0" w:line="240" w:lineRule="auto"/>
        <w:jc w:val="both"/>
      </w:pPr>
    </w:p>
    <w:p w:rsidR="003E7C27" w:rsidRDefault="003E7C27" w:rsidP="002B52DD">
      <w:pPr>
        <w:spacing w:after="0" w:line="240" w:lineRule="auto"/>
        <w:jc w:val="both"/>
      </w:pPr>
      <w:r>
        <w:t xml:space="preserve">Además </w:t>
      </w:r>
      <w:proofErr w:type="spellStart"/>
      <w:r>
        <w:t>Monica</w:t>
      </w:r>
      <w:proofErr w:type="spellEnd"/>
      <w:r>
        <w:t xml:space="preserve">, habla de un proyecto editorial que recoge artículos, crónicas, entrevistas relacionadas con educación en museos, como una forma de intercambiar experiencias y de </w:t>
      </w:r>
      <w:r w:rsidR="009F637D">
        <w:t xml:space="preserve">reconocer </w:t>
      </w:r>
      <w:r w:rsidR="00EB6D4B">
        <w:t>el trabajo</w:t>
      </w:r>
      <w:r w:rsidR="009F637D">
        <w:t xml:space="preserve"> y conocimientos que generan la</w:t>
      </w:r>
      <w:r w:rsidR="00EB6D4B">
        <w:t>s</w:t>
      </w:r>
      <w:r w:rsidR="009F637D">
        <w:t xml:space="preserve"> educadoras en museos.</w:t>
      </w:r>
    </w:p>
    <w:p w:rsidR="009F637D" w:rsidRDefault="009F637D" w:rsidP="002B52DD">
      <w:pPr>
        <w:spacing w:after="0" w:line="240" w:lineRule="auto"/>
        <w:jc w:val="both"/>
      </w:pPr>
    </w:p>
    <w:p w:rsidR="00EF2CFB" w:rsidRPr="00286808" w:rsidRDefault="009F637D" w:rsidP="002B52DD">
      <w:pPr>
        <w:spacing w:after="0" w:line="240" w:lineRule="auto"/>
        <w:jc w:val="both"/>
      </w:pPr>
      <w:r>
        <w:t xml:space="preserve">Los acuerdos para definir este posible contacto e intercambios </w:t>
      </w:r>
      <w:proofErr w:type="gramStart"/>
      <w:r>
        <w:t>queda</w:t>
      </w:r>
      <w:proofErr w:type="gramEnd"/>
      <w:r>
        <w:t xml:space="preserve"> a valoración del equipo y de Valeria Galarza. Pero los plazos para concretar un acuerdo deberían iniciar en enero, para gestionar una metodología consensuada del seminario en base también a las necesidades de los mediadores educativos de la FMC y coordinar los permisos</w:t>
      </w:r>
      <w:r w:rsidR="00EB6D4B">
        <w:t xml:space="preserve"> y</w:t>
      </w:r>
      <w:r>
        <w:t xml:space="preserve"> protocolos institucionales.</w:t>
      </w:r>
    </w:p>
    <w:p w:rsidR="00C13B9F" w:rsidRPr="00286808" w:rsidRDefault="00C13B9F" w:rsidP="002B52DD">
      <w:pPr>
        <w:spacing w:after="0" w:line="240" w:lineRule="auto"/>
        <w:jc w:val="both"/>
      </w:pPr>
    </w:p>
    <w:p w:rsidR="00E73BA0" w:rsidRDefault="00EB6D4B" w:rsidP="002B52DD">
      <w:pPr>
        <w:spacing w:after="0" w:line="240" w:lineRule="auto"/>
        <w:jc w:val="both"/>
      </w:pPr>
      <w:proofErr w:type="gramStart"/>
      <w:r>
        <w:t>2.MUSEO</w:t>
      </w:r>
      <w:proofErr w:type="gramEnd"/>
      <w:r>
        <w:t xml:space="preserve"> MAPUCHE DE CAÑETE</w:t>
      </w:r>
    </w:p>
    <w:p w:rsidR="00EB6D4B" w:rsidRDefault="00EB6D4B" w:rsidP="002B52DD">
      <w:pPr>
        <w:spacing w:after="0" w:line="240" w:lineRule="auto"/>
        <w:jc w:val="both"/>
      </w:pPr>
      <w:hyperlink r:id="rId20" w:history="1">
        <w:r w:rsidRPr="00643616">
          <w:rPr>
            <w:rStyle w:val="Hipervnculo"/>
          </w:rPr>
          <w:t>http://www.museomapuchecanete.cl/Vistas_Publicas/publicHome/homePublic.aspx?idInstitucion=90</w:t>
        </w:r>
      </w:hyperlink>
    </w:p>
    <w:p w:rsidR="00EB6D4B" w:rsidRDefault="00EB6D4B" w:rsidP="002B52DD">
      <w:pPr>
        <w:spacing w:after="0" w:line="240" w:lineRule="auto"/>
        <w:jc w:val="both"/>
      </w:pPr>
      <w:r>
        <w:t xml:space="preserve">Contacto: Juana </w:t>
      </w:r>
      <w:proofErr w:type="spellStart"/>
      <w:r>
        <w:t>Paillalef</w:t>
      </w:r>
      <w:proofErr w:type="spellEnd"/>
      <w:r>
        <w:t xml:space="preserve"> (directora del museo)</w:t>
      </w:r>
    </w:p>
    <w:p w:rsidR="00AD4A61" w:rsidRDefault="00AD4A61" w:rsidP="002B52DD">
      <w:pPr>
        <w:spacing w:after="0" w:line="240" w:lineRule="auto"/>
        <w:jc w:val="both"/>
      </w:pPr>
      <w:hyperlink r:id="rId21" w:history="1">
        <w:r w:rsidRPr="00643616">
          <w:rPr>
            <w:rStyle w:val="Hipervnculo"/>
          </w:rPr>
          <w:t>kalfuray@gamil.com</w:t>
        </w:r>
      </w:hyperlink>
    </w:p>
    <w:p w:rsidR="00EB6D4B" w:rsidRDefault="00EB6D4B" w:rsidP="002B52DD">
      <w:pPr>
        <w:spacing w:after="0" w:line="240" w:lineRule="auto"/>
        <w:jc w:val="both"/>
      </w:pPr>
      <w:r>
        <w:t>Juana fue la encargada de generar un proceso de participación sobre los contenidos y políticas de representación de este museo por parte del pueblo Ma</w:t>
      </w:r>
      <w:r w:rsidR="00AD4A61">
        <w:t xml:space="preserve">puche. La reflexión que hace tiene que ver con la contradicción entre la noción occidental de museo y las culturas vivas ¿cómo las identidades </w:t>
      </w:r>
      <w:proofErr w:type="spellStart"/>
      <w:r w:rsidR="00AD4A61">
        <w:t>minorizadas</w:t>
      </w:r>
      <w:proofErr w:type="spellEnd"/>
      <w:r w:rsidR="00AD4A61">
        <w:t xml:space="preserve"> pueden aprovechar de la institución cultural para visibilizar sus demandas? Y ¿cómo se trabaja la noción de interculturalidad dentro de su proyecto museológico y educativo?</w:t>
      </w:r>
    </w:p>
    <w:p w:rsidR="00AD4A61" w:rsidRDefault="00AD4A61" w:rsidP="002B52DD">
      <w:pPr>
        <w:spacing w:after="0" w:line="240" w:lineRule="auto"/>
        <w:jc w:val="both"/>
      </w:pPr>
      <w:r>
        <w:t xml:space="preserve">Juana, manifiesta la necesidad de encontrar formas de tejer redes sur </w:t>
      </w:r>
      <w:proofErr w:type="spellStart"/>
      <w:r>
        <w:t>sur</w:t>
      </w:r>
      <w:proofErr w:type="spellEnd"/>
      <w:r>
        <w:t>, y en este sentido se muestra interesada en recibir mediadores educativos de la FMC, para una residencia que permita intercambiar experiencias observaciones sobre el proceso del trabajo educativo y comunitario con pueblos indígenas.</w:t>
      </w:r>
    </w:p>
    <w:p w:rsidR="002B52DD" w:rsidRDefault="002B52DD" w:rsidP="002B52DD">
      <w:pPr>
        <w:spacing w:after="0" w:line="240" w:lineRule="auto"/>
        <w:jc w:val="both"/>
      </w:pPr>
    </w:p>
    <w:p w:rsidR="00AD4A61" w:rsidRDefault="00AD4A61" w:rsidP="002B52DD">
      <w:pPr>
        <w:spacing w:after="0" w:line="240" w:lineRule="auto"/>
        <w:jc w:val="both"/>
      </w:pPr>
      <w:r>
        <w:t>3. RADIO LORA</w:t>
      </w:r>
    </w:p>
    <w:p w:rsidR="00AD4A61" w:rsidRDefault="00AD4A61" w:rsidP="002B52DD">
      <w:pPr>
        <w:spacing w:after="0" w:line="240" w:lineRule="auto"/>
        <w:jc w:val="both"/>
      </w:pPr>
      <w:hyperlink r:id="rId22" w:history="1">
        <w:r w:rsidRPr="00643616">
          <w:rPr>
            <w:rStyle w:val="Hipervnculo"/>
          </w:rPr>
          <w:t>http://www.lora.ch/</w:t>
        </w:r>
      </w:hyperlink>
    </w:p>
    <w:p w:rsidR="00AD4A61" w:rsidRDefault="00AD4A61" w:rsidP="002B52DD">
      <w:pPr>
        <w:spacing w:after="0" w:line="240" w:lineRule="auto"/>
        <w:jc w:val="both"/>
      </w:pPr>
      <w:r>
        <w:t xml:space="preserve">Contacto: Felipe </w:t>
      </w:r>
      <w:proofErr w:type="spellStart"/>
      <w:r>
        <w:t>Polania</w:t>
      </w:r>
      <w:proofErr w:type="spellEnd"/>
    </w:p>
    <w:p w:rsidR="00AD4A61" w:rsidRDefault="00AD4A61" w:rsidP="002B52DD">
      <w:pPr>
        <w:spacing w:after="0" w:line="240" w:lineRule="auto"/>
        <w:jc w:val="both"/>
      </w:pPr>
      <w:hyperlink r:id="rId23" w:history="1">
        <w:r w:rsidRPr="00643616">
          <w:rPr>
            <w:rStyle w:val="Hipervnculo"/>
          </w:rPr>
          <w:t>mambotango@gmx.ch</w:t>
        </w:r>
      </w:hyperlink>
      <w:r>
        <w:t xml:space="preserve"> / (41) 076 3872870</w:t>
      </w:r>
    </w:p>
    <w:p w:rsidR="00AD4A61" w:rsidRDefault="00AD4A61" w:rsidP="002B52DD">
      <w:pPr>
        <w:spacing w:after="0" w:line="240" w:lineRule="auto"/>
        <w:jc w:val="both"/>
      </w:pPr>
      <w:r>
        <w:t xml:space="preserve">Felipe es integrante de un colectivo de migrantes en su mayoría refugiados en la ciudad de </w:t>
      </w:r>
      <w:proofErr w:type="spellStart"/>
      <w:r>
        <w:t>Zurich</w:t>
      </w:r>
      <w:proofErr w:type="spellEnd"/>
      <w:r>
        <w:t>. Actualmente trabajan en la generación de un frente de debate contra la propuesta de enmienda “ECO-POP”</w:t>
      </w:r>
      <w:r w:rsidR="002B52DD">
        <w:t xml:space="preserve"> la cual adjudica</w:t>
      </w:r>
      <w:r>
        <w:t xml:space="preserve"> los problemas medioambientales </w:t>
      </w:r>
      <w:r w:rsidR="002B52DD">
        <w:t xml:space="preserve">de Suiza </w:t>
      </w:r>
      <w:r>
        <w:t>al crecimiento poblacional</w:t>
      </w:r>
      <w:r w:rsidR="002B52DD">
        <w:t xml:space="preserve"> y desde la construcción de una alarma ecologista pide al estado controlar los flujos migratorios, y generar campañas de control de la natalidad, medidas que incluyen programas de “trabajo social” en países del sur.</w:t>
      </w:r>
    </w:p>
    <w:p w:rsidR="002B52DD" w:rsidRDefault="002B52DD" w:rsidP="00E73BA0">
      <w:pPr>
        <w:jc w:val="both"/>
      </w:pPr>
      <w:r>
        <w:t>El colectivo Radio Lora, ha trabajado en proyectos de negociación con museos para la representación de la memoria social de los refugiados.</w:t>
      </w:r>
    </w:p>
    <w:p w:rsidR="002B52DD" w:rsidRDefault="002B52DD" w:rsidP="00E73BA0">
      <w:pPr>
        <w:jc w:val="both"/>
      </w:pPr>
      <w:proofErr w:type="spellStart"/>
      <w:r>
        <w:t>Estan</w:t>
      </w:r>
      <w:proofErr w:type="spellEnd"/>
      <w:r>
        <w:t xml:space="preserve"> interesados en iniciar un intercambio con la experiencia FAS- FMC, más aún con la expectativa de crear un laboratorio radio en el centro de arte contemporáneo. </w:t>
      </w:r>
      <w:r w:rsidR="00014C25">
        <w:t>Juan Francisco Segovia</w:t>
      </w:r>
      <w:r w:rsidR="00014C25">
        <w:t xml:space="preserve"> estudiará la pertinencia de acuerdo al </w:t>
      </w:r>
      <w:r>
        <w:t xml:space="preserve">proceso </w:t>
      </w:r>
      <w:r w:rsidR="00014C25">
        <w:t>2014 y la planificación 2015.</w:t>
      </w:r>
    </w:p>
    <w:p w:rsidR="002B52DD" w:rsidRPr="00286808" w:rsidRDefault="002B52DD" w:rsidP="00E73BA0">
      <w:pPr>
        <w:jc w:val="both"/>
      </w:pPr>
    </w:p>
    <w:p w:rsidR="00E73BA0" w:rsidRPr="00286808" w:rsidRDefault="002B52DD" w:rsidP="004F2473">
      <w:pPr>
        <w:spacing w:after="0" w:line="240" w:lineRule="auto"/>
        <w:jc w:val="both"/>
      </w:pPr>
      <w:r>
        <w:t>ACUERDOS CON EL INSTITUTO DE ARTE EDUCACIÓN DE LA UNIVERSIDAD DE ZURICH</w:t>
      </w:r>
    </w:p>
    <w:p w:rsidR="007D6DF6" w:rsidRDefault="002B52DD" w:rsidP="004F2473">
      <w:pPr>
        <w:spacing w:after="0" w:line="240" w:lineRule="auto"/>
      </w:pPr>
      <w:r>
        <w:t xml:space="preserve">Contacto: Nora </w:t>
      </w:r>
      <w:proofErr w:type="spellStart"/>
      <w:r>
        <w:t>Landkammer</w:t>
      </w:r>
      <w:proofErr w:type="spellEnd"/>
    </w:p>
    <w:p w:rsidR="002B52DD" w:rsidRDefault="00DA30EF" w:rsidP="004F2473">
      <w:pPr>
        <w:spacing w:after="0" w:line="240" w:lineRule="auto"/>
      </w:pPr>
      <w:hyperlink r:id="rId24" w:history="1">
        <w:r w:rsidRPr="00643616">
          <w:rPr>
            <w:rStyle w:val="Hipervnculo"/>
          </w:rPr>
          <w:t>nora.landkammer@zhdk.ch</w:t>
        </w:r>
      </w:hyperlink>
    </w:p>
    <w:p w:rsidR="004F2473" w:rsidRDefault="004F2473" w:rsidP="004F2473">
      <w:pPr>
        <w:spacing w:after="0" w:line="240" w:lineRule="auto"/>
      </w:pPr>
    </w:p>
    <w:p w:rsidR="00DA30EF" w:rsidRDefault="00D83238" w:rsidP="004F2473">
      <w:pPr>
        <w:spacing w:after="0" w:line="240" w:lineRule="auto"/>
      </w:pPr>
      <w:r>
        <w:t xml:space="preserve">1. </w:t>
      </w:r>
      <w:r w:rsidR="00DA30EF">
        <w:t>CERTIFICADOS DE LA UNIVERSIDAD DE ZURICH PARA MEDIADORES EDUCATIVOS DE LA FMC.</w:t>
      </w:r>
    </w:p>
    <w:p w:rsidR="004F2473" w:rsidRDefault="004F2473" w:rsidP="004F2473">
      <w:pPr>
        <w:spacing w:after="0" w:line="240" w:lineRule="auto"/>
      </w:pPr>
    </w:p>
    <w:p w:rsidR="00DA30EF" w:rsidRDefault="00DA30EF" w:rsidP="004F2473">
      <w:pPr>
        <w:spacing w:after="0" w:line="240" w:lineRule="auto"/>
      </w:pPr>
      <w:r>
        <w:t xml:space="preserve">Después de una presentación de los antecedentes, desarrollo y objetivos del plan de fortalecimiento educativo de la FMC “Comunidades educativas FMC” el Instituto de Arte </w:t>
      </w:r>
      <w:r>
        <w:lastRenderedPageBreak/>
        <w:t xml:space="preserve">Educación, </w:t>
      </w:r>
      <w:r w:rsidR="008F3CBA">
        <w:t xml:space="preserve">se compromete a certificar el proceso como una forma de apoyar y reconocer los procesos de auto-formación de las educadoras y mediadores comunitarios de la FMC. Este acuerdo surge en conciencia de la ausencia de oportunidades de profesionalización de la mediación en museos en nuestro contexto local, por lo cual se cree pertinente y de interés de los mediadores obtener un certificado internacional que </w:t>
      </w:r>
      <w:r w:rsidR="00A5620E">
        <w:t>reconozca</w:t>
      </w:r>
      <w:r w:rsidR="008F3CBA">
        <w:t xml:space="preserve"> su trabajo en la generación de proyectos </w:t>
      </w:r>
      <w:r w:rsidR="004F2473">
        <w:t>que articulan educación crítica y</w:t>
      </w:r>
      <w:r w:rsidR="008F3CBA">
        <w:t xml:space="preserve"> mediación comunitaria.</w:t>
      </w:r>
    </w:p>
    <w:p w:rsidR="00A5620E" w:rsidRDefault="00A5620E">
      <w:r>
        <w:t>Para lo cual el IAE, haría seguimiento en tres cortes de los proyectos que los equipos educativos y de mediación comunitaria de la FMC propongan como procesos de auto-formación investigación – acción y desarrollo de proyectos de educación crítica.</w:t>
      </w:r>
    </w:p>
    <w:p w:rsidR="00A5620E" w:rsidRDefault="00A5620E">
      <w:r>
        <w:t>Valeria Galarza valorará la factibilidad de esta propuesta. Y entre enero y febrero 2015 se confirmará este acuerdo de colaboración e intercambio.</w:t>
      </w:r>
      <w:r w:rsidR="004F2473">
        <w:t xml:space="preserve"> Presentando una propuesta de máximo 5 proyectos a participar en este proceso. Los protocolos de seguimiento se han definido como intercambio de documentación</w:t>
      </w:r>
      <w:r w:rsidR="00D83238">
        <w:t xml:space="preserve"> (traducida </w:t>
      </w:r>
      <w:proofErr w:type="gramStart"/>
      <w:r w:rsidR="00D83238">
        <w:t xml:space="preserve">al </w:t>
      </w:r>
      <w:proofErr w:type="spellStart"/>
      <w:r w:rsidR="00D83238">
        <w:t>ingles</w:t>
      </w:r>
      <w:proofErr w:type="spellEnd"/>
      <w:proofErr w:type="gramEnd"/>
      <w:r w:rsidR="00D83238">
        <w:t xml:space="preserve">) y video conferencias, pero los </w:t>
      </w:r>
      <w:r w:rsidR="004F2473">
        <w:t xml:space="preserve">detalles </w:t>
      </w:r>
      <w:r w:rsidR="00D83238">
        <w:t xml:space="preserve">está por cerrar en reuniones </w:t>
      </w:r>
      <w:proofErr w:type="spellStart"/>
      <w:r w:rsidR="00D83238">
        <w:t>skype</w:t>
      </w:r>
      <w:proofErr w:type="spellEnd"/>
      <w:r w:rsidR="00D83238">
        <w:t>.</w:t>
      </w:r>
    </w:p>
    <w:p w:rsidR="00D83238" w:rsidRDefault="00D83238">
      <w:r>
        <w:t>2. PRESENTACIÓN DE LA PÚBLICACIÓN DE MEDIACIÓN COMUNITARIA “CONTRADECIRSE UNA MISMA”</w:t>
      </w:r>
    </w:p>
    <w:p w:rsidR="00D83238" w:rsidRDefault="00D83238">
      <w:r>
        <w:t xml:space="preserve">En el marco de los “Seminarios Desobedientes” organizados por INTERMEDIAE </w:t>
      </w:r>
      <w:hyperlink r:id="rId25" w:history="1">
        <w:r w:rsidRPr="00643616">
          <w:rPr>
            <w:rStyle w:val="Hipervnculo"/>
          </w:rPr>
          <w:t>http://intermediae.es/</w:t>
        </w:r>
      </w:hyperlink>
    </w:p>
    <w:p w:rsidR="00D83238" w:rsidRDefault="00D83238">
      <w:r>
        <w:t>Se plantea la posibilidad de presentar una charla sobre los procesos que articulan mediación comunitaria y mediación educativa en museos de la FMC. Además de presentar la publicación “Contradecirse una misma”</w:t>
      </w:r>
    </w:p>
    <w:p w:rsidR="00D83238" w:rsidRDefault="00D83238">
      <w:r>
        <w:t>El evento se desarrollará entre el 25 y el 29 de abril del 2015.</w:t>
      </w:r>
    </w:p>
    <w:p w:rsidR="008F3CBA" w:rsidRDefault="00D83238">
      <w:proofErr w:type="spellStart"/>
      <w:r>
        <w:t>Intermediae</w:t>
      </w:r>
      <w:proofErr w:type="spellEnd"/>
      <w:r>
        <w:t xml:space="preserve">, necesita recibir un resumen </w:t>
      </w:r>
      <w:r w:rsidR="00A56E5D">
        <w:t xml:space="preserve">de </w:t>
      </w:r>
      <w:r>
        <w:t xml:space="preserve">la charla que quisiéramos compartir además de un punteo de los contenidos de la publicación a presentar. </w:t>
      </w:r>
      <w:r w:rsidR="00A56E5D">
        <w:t xml:space="preserve">Ellos </w:t>
      </w:r>
      <w:r w:rsidR="00AC221D">
        <w:t xml:space="preserve">estudian la posibilidad de financiar </w:t>
      </w:r>
      <w:r w:rsidR="00A56E5D">
        <w:t>parte de los gastos que fueran necesarios para enviar un representante de mediación comunitaria al encuentro (gastos de hospedaje y alimentación)</w:t>
      </w:r>
    </w:p>
    <w:p w:rsidR="00AC221D" w:rsidRDefault="00AC221D"/>
    <w:p w:rsidR="004F2473" w:rsidRPr="00AC221D" w:rsidRDefault="004F2473">
      <w:pPr>
        <w:rPr>
          <w:b/>
        </w:rPr>
      </w:pPr>
      <w:r w:rsidRPr="00AC221D">
        <w:rPr>
          <w:b/>
        </w:rPr>
        <w:t>ACUERDOS CON LA RED ANOTEHR ROAD MAP FOR ART EDUCATION</w:t>
      </w:r>
    </w:p>
    <w:p w:rsidR="00756AF2" w:rsidRDefault="008D3C81">
      <w:r>
        <w:t xml:space="preserve">1. Proyecto de video-conferencias para la elaboración de un glosario </w:t>
      </w:r>
      <w:proofErr w:type="spellStart"/>
      <w:r>
        <w:t>multi</w:t>
      </w:r>
      <w:proofErr w:type="spellEnd"/>
      <w:r>
        <w:t>-vocal sobre términos de investigación “pedagogías otras”</w:t>
      </w:r>
      <w:r w:rsidR="00756AF2">
        <w:t>.</w:t>
      </w:r>
    </w:p>
    <w:p w:rsidR="008D3C81" w:rsidRDefault="008D3C81">
      <w:r>
        <w:t xml:space="preserve">Este proyecto ha sido una iniciativa del equipo de mediación comunitaria como intento de mantener activo el intercambio de la red de investigadores. Básicamente, propone que durante el año se den al menos dos encuentros virtuales entre miembros de la red para discutir términos claves que cada colectivo está empleando dentro de su respectiva investigación local (por ejemplo creatividad, patrimonios, educación popular, interculturalidad, </w:t>
      </w:r>
      <w:proofErr w:type="spellStart"/>
      <w:r>
        <w:t>etc</w:t>
      </w:r>
      <w:proofErr w:type="spellEnd"/>
      <w:r>
        <w:t xml:space="preserve">). El objetivo es conocer los diferentes entendimientos, trayectorias </w:t>
      </w:r>
      <w:proofErr w:type="spellStart"/>
      <w:r>
        <w:t>historicas</w:t>
      </w:r>
      <w:proofErr w:type="spellEnd"/>
      <w:r>
        <w:t xml:space="preserve"> y usos que se les da a términos en distintos </w:t>
      </w:r>
      <w:r>
        <w:lastRenderedPageBreak/>
        <w:t>contextos geo-políticos. También se busca aportes para los planteamientos de investigación local.</w:t>
      </w:r>
      <w:r w:rsidR="0094478B">
        <w:t xml:space="preserve"> (</w:t>
      </w:r>
      <w:proofErr w:type="gramStart"/>
      <w:r w:rsidR="0094478B">
        <w:t>para</w:t>
      </w:r>
      <w:proofErr w:type="gramEnd"/>
      <w:r w:rsidR="0094478B">
        <w:t xml:space="preserve"> más detalle </w:t>
      </w:r>
      <w:r w:rsidR="0094478B">
        <w:t>se adjunta</w:t>
      </w:r>
      <w:r w:rsidR="0094478B">
        <w:t xml:space="preserve"> el proyecto).</w:t>
      </w:r>
    </w:p>
    <w:p w:rsidR="0094478B" w:rsidRDefault="0094478B">
      <w:r>
        <w:t>Los acuerdos alcanzados en este encuentro son:</w:t>
      </w:r>
    </w:p>
    <w:p w:rsidR="0094478B" w:rsidRDefault="0094478B" w:rsidP="0094478B">
      <w:pPr>
        <w:pStyle w:val="Prrafodelista"/>
        <w:numPr>
          <w:ilvl w:val="0"/>
          <w:numId w:val="3"/>
        </w:numPr>
      </w:pPr>
      <w:r>
        <w:t>Equipo de mediación Comunitaria da inicio a los encuentros de video-conferencia, en marzo 2015.</w:t>
      </w:r>
    </w:p>
    <w:p w:rsidR="008E644F" w:rsidRDefault="0094478B" w:rsidP="0094478B">
      <w:pPr>
        <w:pStyle w:val="Prrafodelista"/>
        <w:numPr>
          <w:ilvl w:val="0"/>
          <w:numId w:val="3"/>
        </w:numPr>
      </w:pPr>
      <w:r>
        <w:t>Mediación Comunitaria revisa</w:t>
      </w:r>
      <w:r w:rsidR="008E644F">
        <w:t xml:space="preserve"> el documento </w:t>
      </w:r>
      <w:r>
        <w:t>explicativo del proyecto y redacta la</w:t>
      </w:r>
      <w:r w:rsidR="008E644F">
        <w:t xml:space="preserve"> invitación </w:t>
      </w:r>
      <w:r>
        <w:t xml:space="preserve">para los miembros de la red y </w:t>
      </w:r>
      <w:proofErr w:type="spellStart"/>
      <w:r>
        <w:t>envia</w:t>
      </w:r>
      <w:proofErr w:type="spellEnd"/>
      <w:r>
        <w:t xml:space="preserve"> a Nora </w:t>
      </w:r>
      <w:proofErr w:type="spellStart"/>
      <w:r>
        <w:t>Landkammer</w:t>
      </w:r>
      <w:proofErr w:type="spellEnd"/>
      <w:r w:rsidR="008E644F">
        <w:t xml:space="preserve"> para que haga la traducción</w:t>
      </w:r>
      <w:r>
        <w:t xml:space="preserve"> al </w:t>
      </w:r>
      <w:r w:rsidR="00AC221D">
        <w:t>inglés</w:t>
      </w:r>
      <w:r w:rsidR="008E644F">
        <w:t>.</w:t>
      </w:r>
    </w:p>
    <w:p w:rsidR="0094478B" w:rsidRDefault="0094478B" w:rsidP="0094478B">
      <w:pPr>
        <w:pStyle w:val="Prrafodelista"/>
        <w:numPr>
          <w:ilvl w:val="0"/>
          <w:numId w:val="3"/>
        </w:numPr>
      </w:pPr>
      <w:r>
        <w:t>La invitación debe ser distribuida en la última semana de enero 2015, para que los interesados puedan agendar con tiempo</w:t>
      </w:r>
    </w:p>
    <w:p w:rsidR="0094478B" w:rsidRDefault="0094478B" w:rsidP="0094478B">
      <w:pPr>
        <w:pStyle w:val="Prrafodelista"/>
        <w:numPr>
          <w:ilvl w:val="0"/>
          <w:numId w:val="3"/>
        </w:numPr>
      </w:pPr>
      <w:r>
        <w:t xml:space="preserve">Como equipo que da inicio, debemos preparar una presentación de 30 minutos sobre el </w:t>
      </w:r>
      <w:r w:rsidR="00AC221D">
        <w:t>término</w:t>
      </w:r>
      <w:r>
        <w:t xml:space="preserve"> que proponemos (interculturalidad o educación popular) teniendo en cuenta la genealogía, los usos, los límites y contradicciones, los debates actuales, la forma de emplear dentro de nuestra investigación estos términos. Conjuntamente con la invitación al encuentro virtual entregaremos un resumen de nuestra presentación en inglés.</w:t>
      </w:r>
    </w:p>
    <w:p w:rsidR="0094478B" w:rsidRDefault="0094478B" w:rsidP="0094478B">
      <w:pPr>
        <w:pStyle w:val="Prrafodelista"/>
        <w:numPr>
          <w:ilvl w:val="0"/>
          <w:numId w:val="3"/>
        </w:numPr>
      </w:pPr>
      <w:r>
        <w:t xml:space="preserve">El equipo Local se encarga de la traducción </w:t>
      </w:r>
      <w:r w:rsidR="00AC221D">
        <w:t>simultánea</w:t>
      </w:r>
      <w:r>
        <w:t>. (Rosa Jijón</w:t>
      </w:r>
      <w:proofErr w:type="gramStart"/>
      <w:r>
        <w:t>?</w:t>
      </w:r>
      <w:proofErr w:type="gramEnd"/>
      <w:r>
        <w:t>)</w:t>
      </w:r>
    </w:p>
    <w:p w:rsidR="0094478B" w:rsidRDefault="00E60A13" w:rsidP="0094478B">
      <w:pPr>
        <w:pStyle w:val="Prrafodelista"/>
        <w:numPr>
          <w:ilvl w:val="0"/>
          <w:numId w:val="3"/>
        </w:numPr>
      </w:pPr>
      <w:r>
        <w:t xml:space="preserve">Aunque la </w:t>
      </w:r>
      <w:r w:rsidR="00AC221D">
        <w:t>videoconferencia</w:t>
      </w:r>
      <w:r>
        <w:t xml:space="preserve"> es pública, son solo cinco el máximo de participantes con derecho a pedir la palabra, los mismos que se inscribirán en un plazo a determinar de acuerdo a su relación con el </w:t>
      </w:r>
      <w:r w:rsidR="00AC221D">
        <w:t>término</w:t>
      </w:r>
      <w:r>
        <w:t xml:space="preserve"> propuesto, además los participantes inscritos t</w:t>
      </w:r>
      <w:r w:rsidR="0094478B">
        <w:t xml:space="preserve">ienen compromiso de hacer una </w:t>
      </w:r>
      <w:r w:rsidR="00AC221D">
        <w:t>réplica</w:t>
      </w:r>
      <w:r w:rsidR="0094478B">
        <w:t xml:space="preserve"> a la presentación de 10 minutos, además de entregar un texto de respuesta más elaborado en los próximos 8 días después de la videoconferencia.</w:t>
      </w:r>
    </w:p>
    <w:p w:rsidR="002610D1" w:rsidRDefault="0094478B" w:rsidP="0094478B">
      <w:pPr>
        <w:pStyle w:val="Prrafodelista"/>
        <w:numPr>
          <w:ilvl w:val="0"/>
          <w:numId w:val="3"/>
        </w:numPr>
      </w:pPr>
      <w:r>
        <w:t>La Video conferencia termina con un</w:t>
      </w:r>
      <w:r w:rsidR="00E60A13">
        <w:t>a panorámica de los discutido a manera de conclusión provisional, identificación de puntos en común y preguntas que quedan por desarrollar en los textos. (se habla que quizás está conclusión y la moderación de la video conferencia esté a cargo de un tercero y no del grupo organizador, en quien recae sobre todo la responsabilidad de sistematización).</w:t>
      </w:r>
    </w:p>
    <w:p w:rsidR="00E60A13" w:rsidRDefault="00E60A13" w:rsidP="00E60A13">
      <w:pPr>
        <w:pStyle w:val="Prrafodelista"/>
        <w:numPr>
          <w:ilvl w:val="0"/>
          <w:numId w:val="3"/>
        </w:numPr>
      </w:pPr>
      <w:r>
        <w:t>Se acuerda el uso de la siguiente platafor</w:t>
      </w:r>
      <w:r w:rsidR="005B0471">
        <w:t>m</w:t>
      </w:r>
      <w:r>
        <w:t>a para la organización de las videoconferencias, el grupo organizador debe familiarizarse con esta herramienta.</w:t>
      </w:r>
    </w:p>
    <w:p w:rsidR="008E644F" w:rsidRDefault="001670D4" w:rsidP="00E60A13">
      <w:pPr>
        <w:pStyle w:val="Prrafodelista"/>
        <w:rPr>
          <w:rStyle w:val="Hipervnculo"/>
        </w:rPr>
      </w:pPr>
      <w:hyperlink r:id="rId26" w:history="1">
        <w:r w:rsidR="00007E0A" w:rsidRPr="008F3F95">
          <w:rPr>
            <w:rStyle w:val="Hipervnculo"/>
          </w:rPr>
          <w:t>https://www.bigmarker.com/home/my_webinar</w:t>
        </w:r>
      </w:hyperlink>
    </w:p>
    <w:p w:rsidR="00B60009" w:rsidRDefault="00B60009" w:rsidP="00B60009">
      <w:pPr>
        <w:pStyle w:val="Prrafodelista"/>
        <w:numPr>
          <w:ilvl w:val="0"/>
          <w:numId w:val="3"/>
        </w:numPr>
      </w:pPr>
      <w:r>
        <w:t xml:space="preserve">El siguiente grupo en organizar la siguiente videoconferencia queda de manera </w:t>
      </w:r>
      <w:bookmarkStart w:id="0" w:name="_GoBack"/>
      <w:bookmarkEnd w:id="0"/>
      <w:r>
        <w:t>tentativa en el grupo de Ginebra-</w:t>
      </w:r>
      <w:proofErr w:type="spellStart"/>
      <w:r>
        <w:t>Zurich</w:t>
      </w:r>
      <w:proofErr w:type="spellEnd"/>
      <w:r>
        <w:t>.</w:t>
      </w:r>
    </w:p>
    <w:p w:rsidR="003258CA" w:rsidRDefault="00B60009" w:rsidP="00AC221D">
      <w:pPr>
        <w:pStyle w:val="Prrafodelista"/>
        <w:numPr>
          <w:ilvl w:val="0"/>
          <w:numId w:val="3"/>
        </w:numPr>
        <w:tabs>
          <w:tab w:val="left" w:pos="4962"/>
        </w:tabs>
      </w:pPr>
      <w:r>
        <w:t xml:space="preserve">Los posibles participantes al primer encuentro son: grupo México Sofía Olascoaga, por su investigación sobre las redes de trabajo de </w:t>
      </w:r>
      <w:proofErr w:type="spellStart"/>
      <w:r>
        <w:t>Ivan</w:t>
      </w:r>
      <w:proofErr w:type="spellEnd"/>
      <w:r>
        <w:t xml:space="preserve"> </w:t>
      </w:r>
      <w:proofErr w:type="spellStart"/>
      <w:r>
        <w:t>Illich</w:t>
      </w:r>
      <w:proofErr w:type="spellEnd"/>
      <w:r>
        <w:t>; el colectivo de Ginebra “</w:t>
      </w:r>
      <w:proofErr w:type="spellStart"/>
      <w:r>
        <w:t>Microsillons</w:t>
      </w:r>
      <w:proofErr w:type="spellEnd"/>
      <w:r>
        <w:t xml:space="preserve">” por su investigación sobre los archivos de los encuentros entre Freire y </w:t>
      </w:r>
      <w:proofErr w:type="spellStart"/>
      <w:r>
        <w:t>Illich</w:t>
      </w:r>
      <w:proofErr w:type="spellEnd"/>
      <w:r>
        <w:t xml:space="preserve"> en su paso por esta ciudad</w:t>
      </w:r>
      <w:r w:rsidR="00AC221D">
        <w:t xml:space="preserve"> </w:t>
      </w:r>
      <w:hyperlink r:id="rId27" w:history="1">
        <w:r w:rsidR="00AC221D" w:rsidRPr="00643616">
          <w:rPr>
            <w:rStyle w:val="Hipervnculo"/>
          </w:rPr>
          <w:t>http://www.microsillons.org/</w:t>
        </w:r>
      </w:hyperlink>
      <w:r w:rsidR="00AC221D">
        <w:t xml:space="preserve">; </w:t>
      </w:r>
      <w:r>
        <w:t xml:space="preserve"> </w:t>
      </w:r>
      <w:proofErr w:type="spellStart"/>
      <w:r>
        <w:t>Monica</w:t>
      </w:r>
      <w:proofErr w:type="spellEnd"/>
      <w:r>
        <w:t xml:space="preserve"> Romero, por el debate que sostiene en la </w:t>
      </w:r>
      <w:proofErr w:type="spellStart"/>
      <w:r>
        <w:t>maestria</w:t>
      </w:r>
      <w:proofErr w:type="spellEnd"/>
      <w:r>
        <w:t xml:space="preserve"> de museología en la Universidad de </w:t>
      </w:r>
      <w:proofErr w:type="spellStart"/>
      <w:r>
        <w:t>Bogota</w:t>
      </w:r>
      <w:proofErr w:type="spellEnd"/>
      <w:r>
        <w:t xml:space="preserve"> sobre la dimensión comunitaria de la educación en museos</w:t>
      </w:r>
      <w:r w:rsidR="00196D86">
        <w:t>.</w:t>
      </w:r>
    </w:p>
    <w:sectPr w:rsidR="003258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376C3"/>
    <w:multiLevelType w:val="hybridMultilevel"/>
    <w:tmpl w:val="C6AA03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33D36FF9"/>
    <w:multiLevelType w:val="hybridMultilevel"/>
    <w:tmpl w:val="2698FC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42B0958"/>
    <w:multiLevelType w:val="hybridMultilevel"/>
    <w:tmpl w:val="4008C4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CA"/>
    <w:rsid w:val="00007E0A"/>
    <w:rsid w:val="00014C25"/>
    <w:rsid w:val="00016092"/>
    <w:rsid w:val="000C0D5A"/>
    <w:rsid w:val="001670D4"/>
    <w:rsid w:val="001856A7"/>
    <w:rsid w:val="00196D86"/>
    <w:rsid w:val="001A3E99"/>
    <w:rsid w:val="001C4156"/>
    <w:rsid w:val="001E4EA8"/>
    <w:rsid w:val="00225433"/>
    <w:rsid w:val="002610D1"/>
    <w:rsid w:val="00286808"/>
    <w:rsid w:val="002B52DD"/>
    <w:rsid w:val="002D39EB"/>
    <w:rsid w:val="003258CA"/>
    <w:rsid w:val="003305FA"/>
    <w:rsid w:val="003E7C27"/>
    <w:rsid w:val="004A6C4B"/>
    <w:rsid w:val="004F2473"/>
    <w:rsid w:val="004F4C89"/>
    <w:rsid w:val="004F684B"/>
    <w:rsid w:val="0053518E"/>
    <w:rsid w:val="0054565F"/>
    <w:rsid w:val="00545C0A"/>
    <w:rsid w:val="005A072F"/>
    <w:rsid w:val="005B0471"/>
    <w:rsid w:val="005B71CC"/>
    <w:rsid w:val="006077ED"/>
    <w:rsid w:val="00646AA4"/>
    <w:rsid w:val="006A0A45"/>
    <w:rsid w:val="006E0D1E"/>
    <w:rsid w:val="00756AF2"/>
    <w:rsid w:val="00760068"/>
    <w:rsid w:val="00784392"/>
    <w:rsid w:val="0079534E"/>
    <w:rsid w:val="007A3B98"/>
    <w:rsid w:val="007C5012"/>
    <w:rsid w:val="007D6DF6"/>
    <w:rsid w:val="007E3E7E"/>
    <w:rsid w:val="00804F60"/>
    <w:rsid w:val="00873F27"/>
    <w:rsid w:val="008B28F8"/>
    <w:rsid w:val="008C16FE"/>
    <w:rsid w:val="008D3C81"/>
    <w:rsid w:val="008E28A0"/>
    <w:rsid w:val="008E644F"/>
    <w:rsid w:val="008E7FC2"/>
    <w:rsid w:val="008F3CBA"/>
    <w:rsid w:val="00931059"/>
    <w:rsid w:val="0094478B"/>
    <w:rsid w:val="00961289"/>
    <w:rsid w:val="009C7FBE"/>
    <w:rsid w:val="009F637D"/>
    <w:rsid w:val="00A54785"/>
    <w:rsid w:val="00A5620E"/>
    <w:rsid w:val="00A56E5D"/>
    <w:rsid w:val="00A84976"/>
    <w:rsid w:val="00AC221D"/>
    <w:rsid w:val="00AD4A61"/>
    <w:rsid w:val="00AF04F8"/>
    <w:rsid w:val="00B60009"/>
    <w:rsid w:val="00B858CB"/>
    <w:rsid w:val="00BD3F33"/>
    <w:rsid w:val="00C06156"/>
    <w:rsid w:val="00C13B9F"/>
    <w:rsid w:val="00C67263"/>
    <w:rsid w:val="00CA6E34"/>
    <w:rsid w:val="00D83238"/>
    <w:rsid w:val="00DA30EF"/>
    <w:rsid w:val="00E34082"/>
    <w:rsid w:val="00E46F93"/>
    <w:rsid w:val="00E60A13"/>
    <w:rsid w:val="00E73BA0"/>
    <w:rsid w:val="00EA74EF"/>
    <w:rsid w:val="00EB6D4B"/>
    <w:rsid w:val="00EC244E"/>
    <w:rsid w:val="00EF2CFB"/>
    <w:rsid w:val="00F00E5E"/>
    <w:rsid w:val="00F35B99"/>
    <w:rsid w:val="00FD52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7E0A"/>
    <w:rPr>
      <w:color w:val="0000FF" w:themeColor="hyperlink"/>
      <w:u w:val="single"/>
    </w:rPr>
  </w:style>
  <w:style w:type="table" w:styleId="Tablaconcuadrcula">
    <w:name w:val="Table Grid"/>
    <w:basedOn w:val="Tablanormal"/>
    <w:uiPriority w:val="59"/>
    <w:rsid w:val="00CA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3F33"/>
    <w:pPr>
      <w:ind w:left="720"/>
      <w:contextualSpacing/>
    </w:pPr>
  </w:style>
  <w:style w:type="paragraph" w:styleId="Textodeglobo">
    <w:name w:val="Balloon Text"/>
    <w:basedOn w:val="Normal"/>
    <w:link w:val="TextodegloboCar"/>
    <w:uiPriority w:val="99"/>
    <w:semiHidden/>
    <w:unhideWhenUsed/>
    <w:rsid w:val="005A07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7E0A"/>
    <w:rPr>
      <w:color w:val="0000FF" w:themeColor="hyperlink"/>
      <w:u w:val="single"/>
    </w:rPr>
  </w:style>
  <w:style w:type="table" w:styleId="Tablaconcuadrcula">
    <w:name w:val="Table Grid"/>
    <w:basedOn w:val="Tablanormal"/>
    <w:uiPriority w:val="59"/>
    <w:rsid w:val="00CA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3F33"/>
    <w:pPr>
      <w:ind w:left="720"/>
      <w:contextualSpacing/>
    </w:pPr>
  </w:style>
  <w:style w:type="paragraph" w:styleId="Textodeglobo">
    <w:name w:val="Balloon Text"/>
    <w:basedOn w:val="Normal"/>
    <w:link w:val="TextodegloboCar"/>
    <w:uiPriority w:val="99"/>
    <w:semiHidden/>
    <w:unhideWhenUsed/>
    <w:rsid w:val="005A07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usderkunst.de/en/exhibitions/detail/rise-and-fall-of-apartheid-photography-and-the-bureaucracy-of-everyday-life-6/" TargetMode="External"/><Relationship Id="rId13" Type="http://schemas.openxmlformats.org/officeDocument/2006/relationships/hyperlink" Target="http://www.trafo-k.at/en/projektauswahl/" TargetMode="External"/><Relationship Id="rId18" Type="http://schemas.openxmlformats.org/officeDocument/2006/relationships/hyperlink" Target="http://www.ago.net/youth" TargetMode="External"/><Relationship Id="rId26" Type="http://schemas.openxmlformats.org/officeDocument/2006/relationships/hyperlink" Target="https://www.bigmarker.com/home/my_webinar" TargetMode="External"/><Relationship Id="rId3" Type="http://schemas.microsoft.com/office/2007/relationships/stylesWithEffects" Target="stylesWithEffects.xml"/><Relationship Id="rId21" Type="http://schemas.openxmlformats.org/officeDocument/2006/relationships/hyperlink" Target="mailto:kalfuray@gamil.com" TargetMode="External"/><Relationship Id="rId7" Type="http://schemas.openxmlformats.org/officeDocument/2006/relationships/hyperlink" Target="http://es.wikipedia.org/wiki/Haus_der_Kunst" TargetMode="External"/><Relationship Id="rId12" Type="http://schemas.openxmlformats.org/officeDocument/2006/relationships/hyperlink" Target="https://centreforpossiblestudies.wordpress.com/about/" TargetMode="External"/><Relationship Id="rId17" Type="http://schemas.openxmlformats.org/officeDocument/2006/relationships/hyperlink" Target="http://syrusmarcusware.com/" TargetMode="External"/><Relationship Id="rId25" Type="http://schemas.openxmlformats.org/officeDocument/2006/relationships/hyperlink" Target="http://intermediae.es/" TargetMode="External"/><Relationship Id="rId2" Type="http://schemas.openxmlformats.org/officeDocument/2006/relationships/styles" Target="styles.xml"/><Relationship Id="rId16" Type="http://schemas.openxmlformats.org/officeDocument/2006/relationships/hyperlink" Target="mailto:syrusmarcusware@gmail.com" TargetMode="External"/><Relationship Id="rId20" Type="http://schemas.openxmlformats.org/officeDocument/2006/relationships/hyperlink" Target="http://www.museomapuchecanete.cl/Vistas_Publicas/publicHome/homePublic.aspx?idInstitucion=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niverses-in-universe.org/eng/nafas/articles/2012/kader_attia_documenta" TargetMode="External"/><Relationship Id="rId11" Type="http://schemas.openxmlformats.org/officeDocument/2006/relationships/hyperlink" Target="http://iae.zhdk.ch/iae/deutsch/forschung/laufende-forschungsprojekte/kunstvermittlung-in-transformation/atelier-in-kooperation-mit-dem-verein-bildung-fuer-alle/" TargetMode="External"/><Relationship Id="rId24" Type="http://schemas.openxmlformats.org/officeDocument/2006/relationships/hyperlink" Target="mailto:nora.landkammer@zhdk.ch" TargetMode="External"/><Relationship Id="rId5" Type="http://schemas.openxmlformats.org/officeDocument/2006/relationships/webSettings" Target="webSettings.xml"/><Relationship Id="rId15" Type="http://schemas.openxmlformats.org/officeDocument/2006/relationships/hyperlink" Target="http://museumvictoria.com.au/immigrationmuseum/about-us/community%20engagement/community-exhibitions/community-feeback/" TargetMode="External"/><Relationship Id="rId23" Type="http://schemas.openxmlformats.org/officeDocument/2006/relationships/hyperlink" Target="mailto:mambotango@gmx.ch" TargetMode="External"/><Relationship Id="rId28" Type="http://schemas.openxmlformats.org/officeDocument/2006/relationships/fontTable" Target="fontTable.xml"/><Relationship Id="rId10" Type="http://schemas.openxmlformats.org/officeDocument/2006/relationships/hyperlink" Target="http://www.iksvphoto.com/" TargetMode="External"/><Relationship Id="rId19" Type="http://schemas.openxmlformats.org/officeDocument/2006/relationships/hyperlink" Target="mailto:Mopomapa2@gmail.com" TargetMode="External"/><Relationship Id="rId4" Type="http://schemas.openxmlformats.org/officeDocument/2006/relationships/settings" Target="settings.xml"/><Relationship Id="rId9" Type="http://schemas.openxmlformats.org/officeDocument/2006/relationships/hyperlink" Target="http://morrisjustice.org/research-b" TargetMode="External"/><Relationship Id="rId14" Type="http://schemas.openxmlformats.org/officeDocument/2006/relationships/hyperlink" Target="http://museumvictoria.com.au/immigrationmuseum/discoverycentre/talking-difference/" TargetMode="External"/><Relationship Id="rId22" Type="http://schemas.openxmlformats.org/officeDocument/2006/relationships/hyperlink" Target="http://www.lora.ch/" TargetMode="External"/><Relationship Id="rId27" Type="http://schemas.openxmlformats.org/officeDocument/2006/relationships/hyperlink" Target="http://www.microsillon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6</Pages>
  <Words>2811</Words>
  <Characters>15463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Cevallos Narvaez</dc:creator>
  <cp:lastModifiedBy>Gabriel Alejandro Cevallos Narvaez</cp:lastModifiedBy>
  <cp:revision>7</cp:revision>
  <dcterms:created xsi:type="dcterms:W3CDTF">2014-12-03T14:38:00Z</dcterms:created>
  <dcterms:modified xsi:type="dcterms:W3CDTF">2014-12-03T20:03:00Z</dcterms:modified>
</cp:coreProperties>
</file>